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864E" w14:textId="240303FA" w:rsidR="00BF767B" w:rsidRPr="00540173" w:rsidRDefault="00E63D1B" w:rsidP="00D20457">
      <w:pPr>
        <w:pStyle w:val="Rubrik1"/>
        <w:rPr>
          <w:rFonts w:ascii="Corbel" w:hAnsi="Corbel"/>
          <w:color w:val="000000" w:themeColor="text1"/>
          <w:sz w:val="40"/>
          <w:szCs w:val="40"/>
          <w:lang w:val="sv-SE"/>
        </w:rPr>
      </w:pPr>
      <w:r w:rsidRPr="00540173">
        <w:rPr>
          <w:rFonts w:ascii="Corbel" w:hAnsi="Corbel"/>
          <w:color w:val="000000" w:themeColor="text1"/>
          <w:sz w:val="40"/>
          <w:szCs w:val="40"/>
          <w:lang w:val="sv-SE"/>
        </w:rPr>
        <w:t>Mall för Kategoristrategi</w:t>
      </w:r>
    </w:p>
    <w:p w14:paraId="1C1AA15F" w14:textId="1D486567" w:rsidR="00BF767B" w:rsidRPr="00D20457" w:rsidRDefault="00786A76">
      <w:pPr>
        <w:pStyle w:val="Rubrik1"/>
        <w:rPr>
          <w:rFonts w:ascii="Corbel" w:hAnsi="Corbel"/>
          <w:color w:val="000000" w:themeColor="text1"/>
          <w:lang w:val="sv-SE"/>
        </w:rPr>
      </w:pPr>
      <w:r w:rsidRPr="00D20457">
        <w:rPr>
          <w:rFonts w:ascii="Corbel" w:hAnsi="Corbel"/>
          <w:color w:val="000000" w:themeColor="text1"/>
          <w:lang w:val="sv-SE"/>
        </w:rPr>
        <w:t>Om dokumentet och dess användning</w:t>
      </w:r>
    </w:p>
    <w:p w14:paraId="0350A8AE" w14:textId="0E282D27" w:rsidR="00EA2732" w:rsidRDefault="4AA95D67" w:rsidP="50F2D928">
      <w:pPr>
        <w:rPr>
          <w:rFonts w:ascii="Georgia" w:hAnsi="Georgia"/>
          <w:color w:val="000000" w:themeColor="text1"/>
          <w:sz w:val="20"/>
          <w:szCs w:val="20"/>
          <w:lang w:val="sv-SE"/>
        </w:rPr>
      </w:pPr>
      <w:r w:rsidRPr="50F2D928">
        <w:rPr>
          <w:rFonts w:ascii="Georgia" w:hAnsi="Georgia"/>
          <w:color w:val="000000" w:themeColor="text1"/>
          <w:sz w:val="20"/>
          <w:szCs w:val="20"/>
          <w:lang w:val="sv-SE"/>
        </w:rPr>
        <w:t xml:space="preserve">Kategoristrategin är en långsiktig plan för hur organisationen ska arbeta med en viss inköpskategori. </w:t>
      </w:r>
      <w:r w:rsidR="00540173" w:rsidRPr="00672DCE">
        <w:rPr>
          <w:rFonts w:ascii="Georgia" w:hAnsi="Georgia"/>
          <w:color w:val="000000" w:themeColor="text1"/>
          <w:sz w:val="20"/>
          <w:szCs w:val="20"/>
          <w:lang w:val="sv-SE"/>
        </w:rPr>
        <w:t xml:space="preserve">Strategin beskriver </w:t>
      </w:r>
      <w:r w:rsidR="00540173" w:rsidRPr="00672DCE">
        <w:rPr>
          <w:rFonts w:ascii="Georgia" w:hAnsi="Georgia"/>
          <w:i/>
          <w:iCs/>
          <w:color w:val="000000" w:themeColor="text1"/>
          <w:sz w:val="20"/>
          <w:szCs w:val="20"/>
          <w:lang w:val="sv-SE"/>
        </w:rPr>
        <w:t>vad</w:t>
      </w:r>
      <w:r w:rsidR="00540173" w:rsidRPr="00672DCE">
        <w:rPr>
          <w:rFonts w:ascii="Georgia" w:hAnsi="Georgia"/>
          <w:color w:val="000000" w:themeColor="text1"/>
          <w:sz w:val="20"/>
          <w:szCs w:val="20"/>
          <w:lang w:val="sv-SE"/>
        </w:rPr>
        <w:t xml:space="preserve"> som ska uppnås, </w:t>
      </w:r>
      <w:r w:rsidR="00540173" w:rsidRPr="00672DCE">
        <w:rPr>
          <w:rFonts w:ascii="Georgia" w:hAnsi="Georgia"/>
          <w:i/>
          <w:iCs/>
          <w:color w:val="000000" w:themeColor="text1"/>
          <w:sz w:val="20"/>
          <w:szCs w:val="20"/>
          <w:lang w:val="sv-SE"/>
        </w:rPr>
        <w:t>varför</w:t>
      </w:r>
      <w:r w:rsidR="00540173" w:rsidRPr="00672DCE">
        <w:rPr>
          <w:rFonts w:ascii="Georgia" w:hAnsi="Georgia"/>
          <w:color w:val="000000" w:themeColor="text1"/>
          <w:sz w:val="20"/>
          <w:szCs w:val="20"/>
          <w:lang w:val="sv-SE"/>
        </w:rPr>
        <w:t xml:space="preserve"> och </w:t>
      </w:r>
      <w:r w:rsidR="00540173" w:rsidRPr="00672DCE">
        <w:rPr>
          <w:rFonts w:ascii="Georgia" w:hAnsi="Georgia"/>
          <w:i/>
          <w:iCs/>
          <w:color w:val="000000" w:themeColor="text1"/>
          <w:sz w:val="20"/>
          <w:szCs w:val="20"/>
          <w:lang w:val="sv-SE"/>
        </w:rPr>
        <w:t>hur</w:t>
      </w:r>
      <w:r w:rsidR="00540173" w:rsidRPr="00672DCE">
        <w:rPr>
          <w:rFonts w:ascii="Georgia" w:hAnsi="Georgia"/>
          <w:color w:val="000000" w:themeColor="text1"/>
          <w:sz w:val="20"/>
          <w:szCs w:val="20"/>
          <w:lang w:val="sv-SE"/>
        </w:rPr>
        <w:t>, baserat på analyser av nuläge, marknad, intressentbehov och mål</w:t>
      </w:r>
      <w:r w:rsidR="00540173">
        <w:rPr>
          <w:rFonts w:ascii="Georgia" w:hAnsi="Georgia"/>
          <w:color w:val="000000" w:themeColor="text1"/>
          <w:sz w:val="20"/>
          <w:szCs w:val="20"/>
          <w:lang w:val="sv-SE"/>
        </w:rPr>
        <w:t xml:space="preserve">. </w:t>
      </w:r>
    </w:p>
    <w:p w14:paraId="574D290C" w14:textId="7F58709F" w:rsidR="00272B71" w:rsidRPr="00D20457" w:rsidRDefault="00272B71" w:rsidP="50F2D928">
      <w:pPr>
        <w:rPr>
          <w:rFonts w:ascii="Georgia" w:hAnsi="Georgia"/>
          <w:color w:val="000000" w:themeColor="text1"/>
          <w:sz w:val="20"/>
          <w:szCs w:val="20"/>
          <w:lang w:val="sv-SE"/>
        </w:rPr>
      </w:pPr>
      <w:r>
        <w:rPr>
          <w:rFonts w:ascii="Georgia" w:hAnsi="Georgia"/>
          <w:color w:val="000000" w:themeColor="text1"/>
          <w:sz w:val="20"/>
          <w:szCs w:val="20"/>
          <w:lang w:val="sv-SE"/>
        </w:rPr>
        <w:t>Kategoris</w:t>
      </w:r>
      <w:r w:rsidRPr="004F5F8D">
        <w:rPr>
          <w:rFonts w:ascii="Georgia" w:hAnsi="Georgia"/>
          <w:color w:val="000000" w:themeColor="text1"/>
          <w:sz w:val="20"/>
          <w:szCs w:val="20"/>
          <w:lang w:val="sv-SE"/>
        </w:rPr>
        <w:t xml:space="preserve">trategins omfattning kan variera. En strategi kan vara </w:t>
      </w:r>
      <w:r w:rsidRPr="00672DCE">
        <w:rPr>
          <w:rFonts w:ascii="Georgia" w:hAnsi="Georgia"/>
          <w:color w:val="000000" w:themeColor="text1"/>
          <w:sz w:val="20"/>
          <w:szCs w:val="20"/>
          <w:lang w:val="sv-SE"/>
        </w:rPr>
        <w:t>kort och kärnfull (2–4 sidor)</w:t>
      </w:r>
      <w:r w:rsidRPr="00F27173">
        <w:rPr>
          <w:rFonts w:ascii="Georgia" w:hAnsi="Georgia"/>
          <w:color w:val="000000" w:themeColor="text1"/>
          <w:sz w:val="20"/>
          <w:szCs w:val="20"/>
          <w:lang w:val="sv-SE"/>
        </w:rPr>
        <w:t xml:space="preserve"> för mindre komplexa kategorier, eller </w:t>
      </w:r>
      <w:r w:rsidRPr="00672DCE">
        <w:rPr>
          <w:rFonts w:ascii="Georgia" w:hAnsi="Georgia"/>
          <w:color w:val="000000" w:themeColor="text1"/>
          <w:sz w:val="20"/>
          <w:szCs w:val="20"/>
          <w:lang w:val="sv-SE"/>
        </w:rPr>
        <w:t>mer omfattande (</w:t>
      </w:r>
      <w:r>
        <w:rPr>
          <w:rFonts w:ascii="Georgia" w:hAnsi="Georgia"/>
          <w:color w:val="000000" w:themeColor="text1"/>
          <w:sz w:val="20"/>
          <w:szCs w:val="20"/>
          <w:lang w:val="sv-SE"/>
        </w:rPr>
        <w:t>50</w:t>
      </w:r>
      <w:r w:rsidRPr="00672DCE">
        <w:rPr>
          <w:rFonts w:ascii="Georgia" w:hAnsi="Georgia"/>
          <w:color w:val="000000" w:themeColor="text1"/>
          <w:sz w:val="20"/>
          <w:szCs w:val="20"/>
          <w:lang w:val="sv-SE"/>
        </w:rPr>
        <w:t>–</w:t>
      </w:r>
      <w:r>
        <w:rPr>
          <w:rFonts w:ascii="Georgia" w:hAnsi="Georgia"/>
          <w:color w:val="000000" w:themeColor="text1"/>
          <w:sz w:val="20"/>
          <w:szCs w:val="20"/>
          <w:lang w:val="sv-SE"/>
        </w:rPr>
        <w:t>60</w:t>
      </w:r>
      <w:r w:rsidRPr="00672DCE">
        <w:rPr>
          <w:rFonts w:ascii="Georgia" w:hAnsi="Georgia"/>
          <w:color w:val="000000" w:themeColor="text1"/>
          <w:sz w:val="20"/>
          <w:szCs w:val="20"/>
          <w:lang w:val="sv-SE"/>
        </w:rPr>
        <w:t xml:space="preserve"> sidor)</w:t>
      </w:r>
      <w:r w:rsidRPr="00F27173">
        <w:rPr>
          <w:rFonts w:ascii="Georgia" w:hAnsi="Georgia"/>
          <w:color w:val="000000" w:themeColor="text1"/>
          <w:sz w:val="20"/>
          <w:szCs w:val="20"/>
          <w:lang w:val="sv-SE"/>
        </w:rPr>
        <w:t xml:space="preserve"> för kategorier med stora kostnader, hög komplexitet, risker, många intressenter eller samhällskritisk betydelse.</w:t>
      </w:r>
      <w:r>
        <w:rPr>
          <w:rFonts w:ascii="Georgia" w:hAnsi="Georgia"/>
          <w:color w:val="000000" w:themeColor="text1"/>
          <w:sz w:val="20"/>
          <w:szCs w:val="20"/>
          <w:lang w:val="sv-SE"/>
        </w:rPr>
        <w:t xml:space="preserve"> </w:t>
      </w:r>
      <w:r w:rsidRPr="00F27173">
        <w:rPr>
          <w:rFonts w:ascii="Georgia" w:hAnsi="Georgia"/>
          <w:color w:val="000000" w:themeColor="text1"/>
          <w:sz w:val="20"/>
          <w:szCs w:val="20"/>
          <w:lang w:val="sv-SE"/>
        </w:rPr>
        <w:t xml:space="preserve">Det viktigaste är inte längden, utan att strategin på ett tydligt sätt beskriver </w:t>
      </w:r>
      <w:r w:rsidRPr="00672DCE">
        <w:rPr>
          <w:rFonts w:ascii="Georgia" w:hAnsi="Georgia"/>
          <w:color w:val="000000" w:themeColor="text1"/>
          <w:sz w:val="20"/>
          <w:szCs w:val="20"/>
          <w:lang w:val="sv-SE"/>
        </w:rPr>
        <w:t>mål, vägval, prioriteringar och planerade aktiviteter</w:t>
      </w:r>
      <w:r w:rsidRPr="00F27173">
        <w:rPr>
          <w:rFonts w:ascii="Georgia" w:hAnsi="Georgia"/>
          <w:color w:val="000000" w:themeColor="text1"/>
          <w:sz w:val="20"/>
          <w:szCs w:val="20"/>
          <w:lang w:val="sv-SE"/>
        </w:rPr>
        <w:t xml:space="preserve"> för kategorin</w:t>
      </w:r>
    </w:p>
    <w:p w14:paraId="66E117EF" w14:textId="3394596A" w:rsidR="00EA2732" w:rsidRPr="00540173" w:rsidRDefault="4AA95D67" w:rsidP="407293A4">
      <w:pPr>
        <w:rPr>
          <w:lang w:val="sv-SE"/>
        </w:rPr>
      </w:pPr>
      <w:r w:rsidRPr="50F2D928">
        <w:rPr>
          <w:rFonts w:ascii="Georgia" w:hAnsi="Georgia"/>
          <w:color w:val="000000" w:themeColor="text1"/>
          <w:sz w:val="20"/>
          <w:szCs w:val="20"/>
          <w:lang w:val="sv-SE"/>
        </w:rPr>
        <w:t xml:space="preserve">Syftet med dokumentet är att skapa en gemensam plan och riktning för arbetet med kategorin. Strategin fungerar som ett stöd för beslutsfattare, kategoriansvariga och tvärfunktionella team i planering, genomförande och uppföljning av aktiviteter. Den ska ge svar på vad som ska uppnås, varför och hur.  </w:t>
      </w:r>
    </w:p>
    <w:p w14:paraId="46D7BE48" w14:textId="0D83996D" w:rsidR="00EA2732" w:rsidRPr="00540173" w:rsidRDefault="4AA95D67" w:rsidP="407293A4">
      <w:pPr>
        <w:rPr>
          <w:lang w:val="sv-SE"/>
        </w:rPr>
      </w:pPr>
      <w:r w:rsidRPr="50F2D928">
        <w:rPr>
          <w:rFonts w:ascii="Georgia" w:hAnsi="Georgia"/>
          <w:color w:val="000000" w:themeColor="text1"/>
          <w:sz w:val="20"/>
          <w:szCs w:val="20"/>
          <w:lang w:val="sv-SE"/>
        </w:rPr>
        <w:t xml:space="preserve">Kategoristrategin är också underlag för dialog med målgrupper. Vid presentation för ledning, verksamhetschefer eller andra intressenter bör fokus ligga på övergripande mål, prioriteringar och planerad inriktning. I mer operativa sammanhang, såsom i kategori- eller upphandlingsteam, kan strategin kompletteras med detaljerade analyser, handlingsplaner och uppföljningspunkter. </w:t>
      </w:r>
    </w:p>
    <w:p w14:paraId="4D931490" w14:textId="505E5DA9" w:rsidR="00EA2732" w:rsidRPr="00540173" w:rsidRDefault="4AA95D67" w:rsidP="407293A4">
      <w:pPr>
        <w:rPr>
          <w:lang w:val="sv-SE"/>
        </w:rPr>
      </w:pPr>
      <w:r w:rsidRPr="50F2D928">
        <w:rPr>
          <w:rFonts w:ascii="Georgia" w:hAnsi="Georgia"/>
          <w:color w:val="000000" w:themeColor="text1"/>
          <w:sz w:val="20"/>
          <w:szCs w:val="20"/>
          <w:lang w:val="sv-SE"/>
        </w:rPr>
        <w:t xml:space="preserve">För att säkerställa relevans och aktualitet bör kategoristrategin uppdateras regelbundet eller vid större förändringar i verksamhet, marknad eller lagstiftning.  </w:t>
      </w:r>
    </w:p>
    <w:p w14:paraId="605FD237" w14:textId="0E9848FA" w:rsidR="4AA95D67" w:rsidRDefault="4AA95D67" w:rsidP="50F2D928">
      <w:pPr>
        <w:rPr>
          <w:rFonts w:ascii="Georgia" w:hAnsi="Georgia"/>
          <w:color w:val="000000" w:themeColor="text1"/>
          <w:sz w:val="20"/>
          <w:szCs w:val="20"/>
          <w:lang w:val="sv-SE"/>
        </w:rPr>
      </w:pPr>
      <w:r w:rsidRPr="50F2D928">
        <w:rPr>
          <w:rFonts w:ascii="Georgia" w:hAnsi="Georgia"/>
          <w:color w:val="000000" w:themeColor="text1"/>
          <w:sz w:val="20"/>
          <w:szCs w:val="20"/>
          <w:lang w:val="sv-SE"/>
        </w:rPr>
        <w:t xml:space="preserve">Kategorikortet fungerar som en kortfattad sammanfattning av denna strategi och kan användas som ett mer överskådligt underlag vid kommunikation, statusmöten, uppföljning eller beslut. </w:t>
      </w:r>
    </w:p>
    <w:p w14:paraId="570617E5" w14:textId="5CBC1F5C" w:rsidR="00D20457" w:rsidRDefault="00D20457" w:rsidP="50F2D928">
      <w:pPr>
        <w:rPr>
          <w:rFonts w:ascii="Corbel" w:hAnsi="Corbel"/>
          <w:color w:val="000000" w:themeColor="text1"/>
          <w:lang w:val="sv-SE"/>
        </w:rPr>
      </w:pPr>
    </w:p>
    <w:p w14:paraId="3FA0D870" w14:textId="4E9E97A9" w:rsidR="00E81DEB" w:rsidRPr="00D20457" w:rsidRDefault="00E81DEB" w:rsidP="50F2D928">
      <w:pPr>
        <w:pStyle w:val="Rubrik1"/>
        <w:rPr>
          <w:rFonts w:ascii="Corbel" w:hAnsi="Corbel"/>
          <w:color w:val="000000" w:themeColor="text1"/>
          <w:lang w:val="sv-SE"/>
        </w:rPr>
      </w:pPr>
    </w:p>
    <w:p w14:paraId="4E70A67F" w14:textId="3DA9F1C6" w:rsidR="00E81DEB" w:rsidRPr="00540173" w:rsidRDefault="00E81DEB" w:rsidP="50F2D928">
      <w:pPr>
        <w:rPr>
          <w:lang w:val="sv-SE"/>
        </w:rPr>
      </w:pPr>
      <w:r w:rsidRPr="00540173">
        <w:rPr>
          <w:lang w:val="sv-SE"/>
        </w:rPr>
        <w:br w:type="page"/>
      </w:r>
    </w:p>
    <w:p w14:paraId="7321BC29" w14:textId="25F3AAB1" w:rsidR="00E81DEB" w:rsidRPr="00D20457" w:rsidRDefault="00E81DEB" w:rsidP="00E81DEB">
      <w:pPr>
        <w:pStyle w:val="Rubrik1"/>
        <w:rPr>
          <w:rFonts w:ascii="Corbel" w:hAnsi="Corbel"/>
          <w:color w:val="000000" w:themeColor="text1"/>
          <w:lang w:val="sv-SE"/>
        </w:rPr>
      </w:pPr>
      <w:r w:rsidRPr="50F2D928">
        <w:rPr>
          <w:rFonts w:ascii="Corbel" w:hAnsi="Corbel"/>
          <w:color w:val="000000" w:themeColor="text1"/>
          <w:lang w:val="sv-SE"/>
        </w:rPr>
        <w:lastRenderedPageBreak/>
        <w:t>Mall kategoristrategi</w:t>
      </w:r>
    </w:p>
    <w:p w14:paraId="419B6A02" w14:textId="77777777" w:rsidR="006034F2" w:rsidRDefault="006034F2" w:rsidP="006034F2">
      <w:pPr>
        <w:spacing w:after="0"/>
        <w:rPr>
          <w:rFonts w:ascii="Corbel" w:hAnsi="Corbel"/>
          <w:b/>
          <w:bCs/>
          <w:color w:val="000000" w:themeColor="text1"/>
          <w:lang w:val="sv-SE"/>
        </w:rPr>
      </w:pPr>
    </w:p>
    <w:p w14:paraId="629D2286" w14:textId="61F2FB31" w:rsidR="006034F2" w:rsidRDefault="00B60A3F" w:rsidP="006034F2">
      <w:pPr>
        <w:spacing w:after="0"/>
        <w:rPr>
          <w:rFonts w:ascii="Corbel" w:hAnsi="Corbel"/>
          <w:b/>
          <w:bCs/>
          <w:color w:val="000000" w:themeColor="text1"/>
          <w:lang w:val="sv-SE"/>
        </w:rPr>
      </w:pPr>
      <w:r w:rsidRPr="00D20457">
        <w:rPr>
          <w:rFonts w:ascii="Corbel" w:hAnsi="Corbel"/>
          <w:b/>
          <w:bCs/>
          <w:color w:val="000000" w:themeColor="text1"/>
          <w:lang w:val="sv-SE"/>
        </w:rPr>
        <w:t>Kategori</w:t>
      </w:r>
      <w:r w:rsidR="00D20457">
        <w:rPr>
          <w:rFonts w:ascii="Corbel" w:hAnsi="Corbel"/>
          <w:b/>
          <w:bCs/>
          <w:color w:val="000000" w:themeColor="text1"/>
          <w:lang w:val="sv-SE"/>
        </w:rPr>
        <w:t>:</w:t>
      </w:r>
    </w:p>
    <w:p w14:paraId="53D2BF8B" w14:textId="6928B8E8" w:rsidR="00B43537" w:rsidRDefault="00E65857" w:rsidP="31C008F4">
      <w:pPr>
        <w:rPr>
          <w:rFonts w:ascii="Georgia" w:hAnsi="Georgia"/>
          <w:color w:val="000000" w:themeColor="text1"/>
          <w:lang w:val="sv-SE"/>
        </w:rPr>
      </w:pPr>
      <w:r>
        <w:rPr>
          <w:rFonts w:ascii="Georgia" w:hAnsi="Georgia"/>
          <w:color w:val="000000" w:themeColor="text1"/>
          <w:lang w:val="sv-SE"/>
        </w:rPr>
        <w:fldChar w:fldCharType="begin">
          <w:ffData>
            <w:name w:val="Text1"/>
            <w:enabled/>
            <w:calcOnExit w:val="0"/>
            <w:textInput>
              <w:default w:val="Klicka här och ange namn"/>
            </w:textInput>
          </w:ffData>
        </w:fldChar>
      </w:r>
      <w:bookmarkStart w:id="0" w:name="Text1"/>
      <w:r>
        <w:rPr>
          <w:rFonts w:ascii="Georgia" w:hAnsi="Georgia"/>
          <w:color w:val="000000" w:themeColor="text1"/>
          <w:lang w:val="sv-SE"/>
        </w:rPr>
        <w:instrText xml:space="preserve"> FORMTEXT </w:instrText>
      </w:r>
      <w:r>
        <w:rPr>
          <w:rFonts w:ascii="Georgia" w:hAnsi="Georgia"/>
          <w:color w:val="000000" w:themeColor="text1"/>
          <w:lang w:val="sv-SE"/>
        </w:rPr>
      </w:r>
      <w:r>
        <w:rPr>
          <w:rFonts w:ascii="Georgia" w:hAnsi="Georgia"/>
          <w:color w:val="000000" w:themeColor="text1"/>
          <w:lang w:val="sv-SE"/>
        </w:rPr>
        <w:fldChar w:fldCharType="separate"/>
      </w:r>
      <w:r>
        <w:rPr>
          <w:rFonts w:ascii="Georgia" w:hAnsi="Georgia"/>
          <w:noProof/>
          <w:color w:val="000000" w:themeColor="text1"/>
          <w:lang w:val="sv-SE"/>
        </w:rPr>
        <w:t>Klicka här och ange namn</w:t>
      </w:r>
      <w:r>
        <w:rPr>
          <w:rFonts w:ascii="Georgia" w:hAnsi="Georgia"/>
          <w:color w:val="000000" w:themeColor="text1"/>
          <w:lang w:val="sv-SE"/>
        </w:rPr>
        <w:fldChar w:fldCharType="end"/>
      </w:r>
      <w:bookmarkEnd w:id="0"/>
    </w:p>
    <w:p w14:paraId="6DD167A5" w14:textId="5E508821" w:rsidR="00B41C71" w:rsidRPr="001C1205" w:rsidRDefault="004633BE" w:rsidP="31C008F4">
      <w:pPr>
        <w:rPr>
          <w:rFonts w:ascii="Corbel" w:hAnsi="Corbel"/>
          <w:i/>
          <w:iCs/>
          <w:color w:val="000000" w:themeColor="text1"/>
          <w:lang w:val="sv-SE"/>
        </w:rPr>
      </w:pPr>
      <w:r w:rsidRPr="001C1205">
        <w:rPr>
          <w:rFonts w:ascii="Corbel" w:hAnsi="Corbel"/>
          <w:i/>
          <w:iCs/>
          <w:color w:val="000000" w:themeColor="text1"/>
          <w:lang w:val="sv-SE"/>
        </w:rPr>
        <w:t>Exempel: IT-konsult</w:t>
      </w:r>
      <w:r w:rsidR="00780427" w:rsidRPr="001C1205">
        <w:rPr>
          <w:rFonts w:ascii="Corbel" w:hAnsi="Corbel"/>
          <w:i/>
          <w:iCs/>
          <w:color w:val="000000" w:themeColor="text1"/>
          <w:lang w:val="sv-SE"/>
        </w:rPr>
        <w:t>tjänster</w:t>
      </w:r>
    </w:p>
    <w:p w14:paraId="7F8B9CED" w14:textId="07A4AECE" w:rsidR="00B43537" w:rsidRDefault="00B60A3F" w:rsidP="006034F2">
      <w:pPr>
        <w:spacing w:after="0"/>
        <w:rPr>
          <w:rFonts w:ascii="Corbel" w:hAnsi="Corbel"/>
          <w:b/>
          <w:bCs/>
          <w:color w:val="000000" w:themeColor="text1"/>
          <w:lang w:val="sv-SE"/>
        </w:rPr>
      </w:pPr>
      <w:r w:rsidRPr="00D20457">
        <w:rPr>
          <w:rFonts w:ascii="Corbel" w:hAnsi="Corbel"/>
          <w:b/>
          <w:bCs/>
          <w:color w:val="000000" w:themeColor="text1"/>
          <w:lang w:val="sv-SE"/>
        </w:rPr>
        <w:t>Samhällskritisk kategori</w:t>
      </w:r>
      <w:r w:rsidR="00B43537">
        <w:rPr>
          <w:rFonts w:ascii="Corbel" w:hAnsi="Corbel"/>
          <w:b/>
          <w:bCs/>
          <w:color w:val="000000" w:themeColor="text1"/>
          <w:lang w:val="sv-SE"/>
        </w:rPr>
        <w:t>:</w:t>
      </w:r>
    </w:p>
    <w:p w14:paraId="5733A97D" w14:textId="41891567" w:rsidR="005C7A42" w:rsidRPr="00540173" w:rsidRDefault="00000000" w:rsidP="31C008F4">
      <w:pPr>
        <w:rPr>
          <w:rFonts w:ascii="Georgia" w:hAnsi="Georgia"/>
          <w:lang w:val="sv-SE"/>
        </w:rPr>
      </w:pPr>
      <w:sdt>
        <w:sdtPr>
          <w:rPr>
            <w:rFonts w:ascii="Georgia" w:hAnsi="Georgia"/>
            <w:lang w:val="sv-SE"/>
          </w:rPr>
          <w:id w:val="1653325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A42" w:rsidRPr="00540173">
            <w:rPr>
              <w:rFonts w:ascii="MS Gothic" w:eastAsia="MS Gothic" w:hAnsi="MS Gothic"/>
              <w:lang w:val="sv-SE"/>
            </w:rPr>
            <w:t>☐</w:t>
          </w:r>
        </w:sdtContent>
      </w:sdt>
      <w:r w:rsidR="005C7A42" w:rsidRPr="00540173">
        <w:rPr>
          <w:rFonts w:ascii="Georgia" w:hAnsi="Georgia"/>
          <w:lang w:val="sv-SE"/>
        </w:rPr>
        <w:t xml:space="preserve"> Ja</w:t>
      </w:r>
      <w:r w:rsidR="00C77F37" w:rsidRPr="00540173">
        <w:rPr>
          <w:lang w:val="sv-SE"/>
        </w:rPr>
        <w:tab/>
      </w:r>
      <w:r w:rsidR="00C77F37" w:rsidRPr="00540173">
        <w:rPr>
          <w:lang w:val="sv-SE"/>
        </w:rPr>
        <w:tab/>
      </w:r>
      <w:r w:rsidR="00C77F37" w:rsidRPr="00540173">
        <w:rPr>
          <w:lang w:val="sv-SE"/>
        </w:rPr>
        <w:tab/>
      </w:r>
      <w:sdt>
        <w:sdtPr>
          <w:rPr>
            <w:rFonts w:ascii="Georgia" w:hAnsi="Georgia"/>
            <w:lang w:val="sv-SE"/>
          </w:rPr>
          <w:id w:val="231282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AE446B2" w:rsidRPr="00540173">
            <w:rPr>
              <w:rFonts w:ascii="MS Gothic" w:eastAsia="MS Gothic" w:hAnsi="MS Gothic" w:cs="MS Gothic"/>
              <w:lang w:val="sv-SE"/>
            </w:rPr>
            <w:t>☐</w:t>
          </w:r>
        </w:sdtContent>
      </w:sdt>
      <w:r w:rsidR="005C7A42" w:rsidRPr="00540173">
        <w:rPr>
          <w:rFonts w:ascii="Georgia" w:hAnsi="Georgia"/>
          <w:lang w:val="sv-SE"/>
        </w:rPr>
        <w:t xml:space="preserve"> Nej</w:t>
      </w:r>
    </w:p>
    <w:p w14:paraId="416154C6" w14:textId="3691D8CC" w:rsidR="00B60A3F" w:rsidRPr="00B43537" w:rsidRDefault="00B43537">
      <w:pPr>
        <w:rPr>
          <w:rFonts w:ascii="Corbel" w:hAnsi="Corbel"/>
          <w:i/>
          <w:iCs/>
          <w:color w:val="000000" w:themeColor="text1"/>
          <w:lang w:val="sv-SE"/>
        </w:rPr>
      </w:pPr>
      <w:r>
        <w:rPr>
          <w:rFonts w:ascii="Corbel" w:hAnsi="Corbel"/>
          <w:i/>
          <w:iCs/>
          <w:color w:val="000000" w:themeColor="text1"/>
          <w:lang w:val="sv-SE"/>
        </w:rPr>
        <w:t>B</w:t>
      </w:r>
      <w:r w:rsidR="00B60A3F" w:rsidRPr="00D20457">
        <w:rPr>
          <w:rFonts w:ascii="Corbel" w:hAnsi="Corbel"/>
          <w:i/>
          <w:iCs/>
          <w:color w:val="000000" w:themeColor="text1"/>
          <w:lang w:val="sv-SE"/>
        </w:rPr>
        <w:t>edömning om kategorins tjänster eller produkter är nödvändiga och behöver upprätthållas även vid samhällsstörningar såsom större olyckor, kris eller krig.</w:t>
      </w:r>
    </w:p>
    <w:p w14:paraId="75256826" w14:textId="77777777" w:rsidR="006034F2" w:rsidRDefault="00B60A3F" w:rsidP="006034F2">
      <w:pPr>
        <w:spacing w:after="0"/>
        <w:rPr>
          <w:rFonts w:ascii="Corbel" w:hAnsi="Corbel"/>
          <w:b/>
          <w:bCs/>
          <w:color w:val="000000" w:themeColor="text1"/>
          <w:lang w:val="sv-SE"/>
        </w:rPr>
      </w:pPr>
      <w:proofErr w:type="spellStart"/>
      <w:r w:rsidRPr="00D20457">
        <w:rPr>
          <w:rFonts w:ascii="Corbel" w:hAnsi="Corbel"/>
          <w:b/>
          <w:bCs/>
          <w:color w:val="000000" w:themeColor="text1"/>
          <w:lang w:val="sv-SE"/>
        </w:rPr>
        <w:t>Spend</w:t>
      </w:r>
      <w:proofErr w:type="spellEnd"/>
      <w:r w:rsidR="00B43537">
        <w:rPr>
          <w:rFonts w:ascii="Corbel" w:hAnsi="Corbel"/>
          <w:b/>
          <w:bCs/>
          <w:color w:val="000000" w:themeColor="text1"/>
          <w:lang w:val="sv-SE"/>
        </w:rPr>
        <w:t>:</w:t>
      </w:r>
    </w:p>
    <w:p w14:paraId="18103BBF" w14:textId="313BA1F8" w:rsidR="00B43537" w:rsidRPr="00D20457" w:rsidRDefault="001C1205" w:rsidP="31C008F4">
      <w:pPr>
        <w:rPr>
          <w:rFonts w:ascii="Corbel" w:hAnsi="Corbel"/>
          <w:b/>
          <w:bCs/>
          <w:color w:val="000000" w:themeColor="text1"/>
          <w:lang w:val="sv-SE"/>
        </w:rPr>
      </w:pPr>
      <w:r>
        <w:rPr>
          <w:rFonts w:ascii="Georgia" w:hAnsi="Georgia"/>
          <w:color w:val="000000" w:themeColor="text1"/>
          <w:lang w:val="sv-SE"/>
        </w:rPr>
        <w:fldChar w:fldCharType="begin">
          <w:ffData>
            <w:name w:val="Text2"/>
            <w:enabled/>
            <w:calcOnExit w:val="0"/>
            <w:textInput>
              <w:default w:val="Klicka här och ange värde"/>
            </w:textInput>
          </w:ffData>
        </w:fldChar>
      </w:r>
      <w:bookmarkStart w:id="1" w:name="Text2"/>
      <w:r>
        <w:rPr>
          <w:rFonts w:ascii="Georgia" w:hAnsi="Georgia"/>
          <w:color w:val="000000" w:themeColor="text1"/>
          <w:lang w:val="sv-SE"/>
        </w:rPr>
        <w:instrText xml:space="preserve"> FORMTEXT </w:instrText>
      </w:r>
      <w:r>
        <w:rPr>
          <w:rFonts w:ascii="Georgia" w:hAnsi="Georgia"/>
          <w:color w:val="000000" w:themeColor="text1"/>
          <w:lang w:val="sv-SE"/>
        </w:rPr>
      </w:r>
      <w:r>
        <w:rPr>
          <w:rFonts w:ascii="Georgia" w:hAnsi="Georgia"/>
          <w:color w:val="000000" w:themeColor="text1"/>
          <w:lang w:val="sv-SE"/>
        </w:rPr>
        <w:fldChar w:fldCharType="separate"/>
      </w:r>
      <w:r>
        <w:rPr>
          <w:rFonts w:ascii="Georgia" w:hAnsi="Georgia"/>
          <w:noProof/>
          <w:color w:val="000000" w:themeColor="text1"/>
          <w:lang w:val="sv-SE"/>
        </w:rPr>
        <w:t>Klicka här och ange värde</w:t>
      </w:r>
      <w:r>
        <w:rPr>
          <w:rFonts w:ascii="Georgia" w:hAnsi="Georgia"/>
          <w:color w:val="000000" w:themeColor="text1"/>
          <w:lang w:val="sv-SE"/>
        </w:rPr>
        <w:fldChar w:fldCharType="end"/>
      </w:r>
      <w:bookmarkEnd w:id="1"/>
    </w:p>
    <w:p w14:paraId="05D27414" w14:textId="1C568248" w:rsidR="00B60A3F" w:rsidRDefault="00B60A3F" w:rsidP="00B43537">
      <w:pPr>
        <w:rPr>
          <w:rFonts w:ascii="Corbel" w:hAnsi="Corbel"/>
          <w:i/>
          <w:iCs/>
          <w:color w:val="000000" w:themeColor="text1"/>
          <w:lang w:val="sv-SE"/>
        </w:rPr>
      </w:pPr>
      <w:r w:rsidRPr="00D20457">
        <w:rPr>
          <w:rFonts w:ascii="Corbel" w:hAnsi="Corbel"/>
          <w:i/>
          <w:iCs/>
          <w:color w:val="000000" w:themeColor="text1"/>
          <w:lang w:val="sv-SE"/>
        </w:rPr>
        <w:t>Sammanställning av tidigare totala inköp inom kategorin under ett normalår i SEK samt gärna trend för de senaste tre åren.</w:t>
      </w:r>
    </w:p>
    <w:p w14:paraId="724FFCA2" w14:textId="424AD2E1" w:rsidR="001C1205" w:rsidRPr="00D20457" w:rsidRDefault="001C1205" w:rsidP="00B43537">
      <w:pPr>
        <w:rPr>
          <w:rFonts w:ascii="Corbel" w:hAnsi="Corbel"/>
          <w:i/>
          <w:iCs/>
          <w:color w:val="000000" w:themeColor="text1"/>
          <w:lang w:val="sv-SE"/>
        </w:rPr>
      </w:pPr>
      <w:r>
        <w:rPr>
          <w:rFonts w:ascii="Corbel" w:hAnsi="Corbel"/>
          <w:i/>
          <w:iCs/>
          <w:color w:val="000000" w:themeColor="text1"/>
          <w:lang w:val="sv-SE"/>
        </w:rPr>
        <w:t>Exempel: 156 MSEK</w:t>
      </w:r>
    </w:p>
    <w:p w14:paraId="0F4E67E0" w14:textId="77777777" w:rsidR="006034F2" w:rsidRDefault="00B60A3F" w:rsidP="006034F2">
      <w:pPr>
        <w:spacing w:after="0"/>
        <w:rPr>
          <w:rFonts w:ascii="Corbel" w:hAnsi="Corbel"/>
          <w:b/>
          <w:bCs/>
          <w:color w:val="000000" w:themeColor="text1"/>
          <w:lang w:val="sv-SE"/>
        </w:rPr>
      </w:pPr>
      <w:r w:rsidRPr="00D20457">
        <w:rPr>
          <w:rFonts w:ascii="Corbel" w:hAnsi="Corbel"/>
          <w:b/>
          <w:bCs/>
          <w:color w:val="000000" w:themeColor="text1"/>
          <w:lang w:val="sv-SE"/>
        </w:rPr>
        <w:t>Budget</w:t>
      </w:r>
      <w:r w:rsidR="00B43537">
        <w:rPr>
          <w:rFonts w:ascii="Corbel" w:hAnsi="Corbel"/>
          <w:b/>
          <w:bCs/>
          <w:color w:val="000000" w:themeColor="text1"/>
          <w:lang w:val="sv-SE"/>
        </w:rPr>
        <w:t>:</w:t>
      </w:r>
    </w:p>
    <w:p w14:paraId="75BBCAAD" w14:textId="25BB28C7" w:rsidR="00B60A3F" w:rsidRPr="00D20457" w:rsidRDefault="001C1205" w:rsidP="31C008F4">
      <w:pPr>
        <w:rPr>
          <w:rFonts w:ascii="Corbel" w:hAnsi="Corbel"/>
          <w:b/>
          <w:bCs/>
          <w:color w:val="000000" w:themeColor="text1"/>
          <w:lang w:val="sv-SE"/>
        </w:rPr>
      </w:pPr>
      <w:r>
        <w:rPr>
          <w:rFonts w:ascii="Georgia" w:hAnsi="Georgia"/>
          <w:color w:val="000000" w:themeColor="text1"/>
          <w:lang w:val="sv-SE"/>
        </w:rPr>
        <w:fldChar w:fldCharType="begin">
          <w:ffData>
            <w:name w:val="Text3"/>
            <w:enabled/>
            <w:calcOnExit w:val="0"/>
            <w:textInput>
              <w:default w:val="Klicka här och ange värde"/>
            </w:textInput>
          </w:ffData>
        </w:fldChar>
      </w:r>
      <w:bookmarkStart w:id="2" w:name="Text3"/>
      <w:r>
        <w:rPr>
          <w:rFonts w:ascii="Georgia" w:hAnsi="Georgia"/>
          <w:color w:val="000000" w:themeColor="text1"/>
          <w:lang w:val="sv-SE"/>
        </w:rPr>
        <w:instrText xml:space="preserve"> FORMTEXT </w:instrText>
      </w:r>
      <w:r>
        <w:rPr>
          <w:rFonts w:ascii="Georgia" w:hAnsi="Georgia"/>
          <w:color w:val="000000" w:themeColor="text1"/>
          <w:lang w:val="sv-SE"/>
        </w:rPr>
      </w:r>
      <w:r>
        <w:rPr>
          <w:rFonts w:ascii="Georgia" w:hAnsi="Georgia"/>
          <w:color w:val="000000" w:themeColor="text1"/>
          <w:lang w:val="sv-SE"/>
        </w:rPr>
        <w:fldChar w:fldCharType="separate"/>
      </w:r>
      <w:r>
        <w:rPr>
          <w:rFonts w:ascii="Georgia" w:hAnsi="Georgia"/>
          <w:noProof/>
          <w:color w:val="000000" w:themeColor="text1"/>
          <w:lang w:val="sv-SE"/>
        </w:rPr>
        <w:t>Klicka här och ange värde</w:t>
      </w:r>
      <w:r>
        <w:rPr>
          <w:rFonts w:ascii="Georgia" w:hAnsi="Georgia"/>
          <w:color w:val="000000" w:themeColor="text1"/>
          <w:lang w:val="sv-SE"/>
        </w:rPr>
        <w:fldChar w:fldCharType="end"/>
      </w:r>
      <w:bookmarkEnd w:id="2"/>
    </w:p>
    <w:p w14:paraId="405B3D84" w14:textId="7365C7A7" w:rsidR="00B60A3F" w:rsidRDefault="00B60A3F" w:rsidP="50F2D928">
      <w:pPr>
        <w:rPr>
          <w:rFonts w:ascii="Corbel" w:hAnsi="Corbel"/>
          <w:i/>
          <w:iCs/>
          <w:color w:val="000000" w:themeColor="text1"/>
          <w:lang w:val="sv-SE"/>
        </w:rPr>
      </w:pPr>
      <w:r w:rsidRPr="50F2D928">
        <w:rPr>
          <w:rFonts w:ascii="Corbel" w:hAnsi="Corbel"/>
          <w:i/>
          <w:iCs/>
          <w:color w:val="000000" w:themeColor="text1"/>
          <w:lang w:val="sv-SE"/>
        </w:rPr>
        <w:t xml:space="preserve">Organisationens plan för kostnader för inköp inom kategorin </w:t>
      </w:r>
      <w:r w:rsidR="390E6D76" w:rsidRPr="50F2D928">
        <w:rPr>
          <w:rFonts w:ascii="Corbel" w:hAnsi="Corbel"/>
          <w:i/>
          <w:iCs/>
          <w:color w:val="000000" w:themeColor="text1"/>
          <w:lang w:val="sv-SE"/>
        </w:rPr>
        <w:t xml:space="preserve">i SEK </w:t>
      </w:r>
      <w:r w:rsidRPr="50F2D928">
        <w:rPr>
          <w:rFonts w:ascii="Corbel" w:hAnsi="Corbel"/>
          <w:i/>
          <w:iCs/>
          <w:color w:val="000000" w:themeColor="text1"/>
          <w:lang w:val="sv-SE"/>
        </w:rPr>
        <w:t>baserat på organisationens budgetprocess.</w:t>
      </w:r>
    </w:p>
    <w:p w14:paraId="00DEDAD8" w14:textId="3F2802B7" w:rsidR="006034F2" w:rsidRPr="00540173" w:rsidRDefault="00500E99" w:rsidP="002A0DEB">
      <w:pPr>
        <w:rPr>
          <w:lang w:val="sv-SE"/>
        </w:rPr>
      </w:pPr>
      <w:r>
        <w:rPr>
          <w:rFonts w:ascii="Corbel" w:hAnsi="Corbel"/>
          <w:i/>
          <w:iCs/>
          <w:color w:val="000000" w:themeColor="text1"/>
          <w:lang w:val="sv-SE"/>
        </w:rPr>
        <w:t>Exempel:</w:t>
      </w:r>
      <w:r w:rsidR="00FD7A2F">
        <w:rPr>
          <w:rFonts w:ascii="Corbel" w:hAnsi="Corbel"/>
          <w:i/>
          <w:iCs/>
          <w:color w:val="000000" w:themeColor="text1"/>
          <w:lang w:val="sv-SE"/>
        </w:rPr>
        <w:t xml:space="preserve"> </w:t>
      </w:r>
      <w:r w:rsidR="00116511">
        <w:rPr>
          <w:rFonts w:ascii="Corbel" w:hAnsi="Corbel"/>
          <w:i/>
          <w:iCs/>
          <w:color w:val="000000" w:themeColor="text1"/>
          <w:lang w:val="sv-SE"/>
        </w:rPr>
        <w:t>200 MSEK</w:t>
      </w:r>
    </w:p>
    <w:p w14:paraId="79FFCFD3" w14:textId="77777777" w:rsidR="006034F2" w:rsidRPr="006034F2" w:rsidRDefault="00B60A3F" w:rsidP="02128EB8">
      <w:pPr>
        <w:spacing w:after="0"/>
        <w:rPr>
          <w:rFonts w:ascii="Corbel" w:hAnsi="Corbel"/>
          <w:b/>
          <w:bCs/>
          <w:color w:val="000000" w:themeColor="text1"/>
          <w:lang w:val="sv-SE"/>
        </w:rPr>
      </w:pPr>
      <w:r w:rsidRPr="02128EB8">
        <w:rPr>
          <w:rFonts w:ascii="Corbel" w:hAnsi="Corbel"/>
          <w:b/>
          <w:bCs/>
          <w:color w:val="000000" w:themeColor="text1"/>
          <w:lang w:val="sv-SE"/>
        </w:rPr>
        <w:t>Mål</w:t>
      </w:r>
      <w:r w:rsidR="00B43537" w:rsidRPr="02128EB8">
        <w:rPr>
          <w:rFonts w:ascii="Corbel" w:hAnsi="Corbel"/>
          <w:b/>
          <w:bCs/>
          <w:color w:val="000000" w:themeColor="text1"/>
          <w:lang w:val="sv-SE"/>
        </w:rPr>
        <w:t>:</w:t>
      </w:r>
    </w:p>
    <w:p w14:paraId="363B4C8A" w14:textId="7CFCF228" w:rsidR="00B60A3F" w:rsidRPr="00D20457" w:rsidRDefault="00FB5A65" w:rsidP="31C008F4">
      <w:pPr>
        <w:rPr>
          <w:rFonts w:ascii="Corbel" w:hAnsi="Corbel"/>
          <w:b/>
          <w:bCs/>
          <w:color w:val="000000" w:themeColor="text1"/>
          <w:lang w:val="sv-SE"/>
        </w:rPr>
      </w:pPr>
      <w:r>
        <w:rPr>
          <w:rFonts w:ascii="Georgia" w:hAnsi="Georgia"/>
          <w:color w:val="000000" w:themeColor="text1"/>
          <w:lang w:val="sv-SE"/>
        </w:rPr>
        <w:fldChar w:fldCharType="begin">
          <w:ffData>
            <w:name w:val="Text4"/>
            <w:enabled/>
            <w:calcOnExit w:val="0"/>
            <w:textInput>
              <w:default w:val="Klicka här och beskriv aktuella mål. Se exempel nedan."/>
            </w:textInput>
          </w:ffData>
        </w:fldChar>
      </w:r>
      <w:r>
        <w:rPr>
          <w:rFonts w:ascii="Georgia" w:hAnsi="Georgia"/>
          <w:color w:val="000000" w:themeColor="text1"/>
          <w:lang w:val="sv-SE"/>
        </w:rPr>
        <w:instrText xml:space="preserve"> </w:instrText>
      </w:r>
      <w:bookmarkStart w:id="3" w:name="Text4"/>
      <w:r>
        <w:rPr>
          <w:rFonts w:ascii="Georgia" w:hAnsi="Georgia"/>
          <w:color w:val="000000" w:themeColor="text1"/>
          <w:lang w:val="sv-SE"/>
        </w:rPr>
        <w:instrText xml:space="preserve">FORMTEXT </w:instrText>
      </w:r>
      <w:r>
        <w:rPr>
          <w:rFonts w:ascii="Georgia" w:hAnsi="Georgia"/>
          <w:color w:val="000000" w:themeColor="text1"/>
          <w:lang w:val="sv-SE"/>
        </w:rPr>
      </w:r>
      <w:r>
        <w:rPr>
          <w:rFonts w:ascii="Georgia" w:hAnsi="Georgia"/>
          <w:color w:val="000000" w:themeColor="text1"/>
          <w:lang w:val="sv-SE"/>
        </w:rPr>
        <w:fldChar w:fldCharType="separate"/>
      </w:r>
      <w:r>
        <w:rPr>
          <w:rFonts w:ascii="Georgia" w:hAnsi="Georgia"/>
          <w:noProof/>
          <w:color w:val="000000" w:themeColor="text1"/>
          <w:lang w:val="sv-SE"/>
        </w:rPr>
        <w:t>Klicka här och beskriv aktuella mål. Se exempel nedan.</w:t>
      </w:r>
      <w:r>
        <w:rPr>
          <w:rFonts w:ascii="Georgia" w:hAnsi="Georgia"/>
          <w:color w:val="000000" w:themeColor="text1"/>
          <w:lang w:val="sv-SE"/>
        </w:rPr>
        <w:fldChar w:fldCharType="end"/>
      </w:r>
      <w:bookmarkEnd w:id="3"/>
    </w:p>
    <w:p w14:paraId="1BF4094D" w14:textId="7B94D958" w:rsidR="00B60A3F" w:rsidRPr="00D20457" w:rsidRDefault="0096014E" w:rsidP="31C008F4">
      <w:pPr>
        <w:rPr>
          <w:rFonts w:ascii="Corbel" w:hAnsi="Corbel"/>
          <w:i/>
          <w:iCs/>
          <w:color w:val="000000" w:themeColor="text1"/>
          <w:lang w:val="sv-SE"/>
        </w:rPr>
      </w:pPr>
      <w:r w:rsidRPr="00D20457">
        <w:rPr>
          <w:rFonts w:ascii="Corbel" w:hAnsi="Corbel"/>
          <w:i/>
          <w:iCs/>
          <w:color w:val="000000" w:themeColor="text1"/>
          <w:lang w:val="sv-SE"/>
        </w:rPr>
        <w:t xml:space="preserve">Ange </w:t>
      </w:r>
      <w:r w:rsidR="00B60A3F" w:rsidRPr="00D20457">
        <w:rPr>
          <w:rFonts w:ascii="Corbel" w:hAnsi="Corbel"/>
          <w:i/>
          <w:iCs/>
          <w:color w:val="000000" w:themeColor="text1"/>
          <w:lang w:val="sv-SE"/>
        </w:rPr>
        <w:t>mål</w:t>
      </w:r>
      <w:r w:rsidRPr="00D20457">
        <w:rPr>
          <w:rFonts w:ascii="Corbel" w:hAnsi="Corbel"/>
          <w:i/>
          <w:iCs/>
          <w:color w:val="000000" w:themeColor="text1"/>
          <w:lang w:val="sv-SE"/>
        </w:rPr>
        <w:t>en</w:t>
      </w:r>
      <w:r w:rsidR="00B60A3F" w:rsidRPr="00D20457">
        <w:rPr>
          <w:rFonts w:ascii="Corbel" w:hAnsi="Corbel"/>
          <w:i/>
          <w:iCs/>
          <w:color w:val="000000" w:themeColor="text1"/>
          <w:lang w:val="sv-SE"/>
        </w:rPr>
        <w:t xml:space="preserve"> för kategorin, </w:t>
      </w:r>
      <w:r w:rsidR="004E6CE1" w:rsidRPr="00D20457">
        <w:rPr>
          <w:rFonts w:ascii="Corbel" w:hAnsi="Corbel"/>
          <w:i/>
          <w:iCs/>
          <w:color w:val="000000" w:themeColor="text1"/>
          <w:lang w:val="sv-SE"/>
        </w:rPr>
        <w:t xml:space="preserve">med </w:t>
      </w:r>
      <w:r w:rsidRPr="00D20457">
        <w:rPr>
          <w:rFonts w:ascii="Corbel" w:hAnsi="Corbel"/>
          <w:i/>
          <w:iCs/>
          <w:color w:val="000000" w:themeColor="text1"/>
          <w:lang w:val="sv-SE"/>
        </w:rPr>
        <w:t xml:space="preserve">en </w:t>
      </w:r>
      <w:r w:rsidR="00B60A3F" w:rsidRPr="00D20457">
        <w:rPr>
          <w:rFonts w:ascii="Corbel" w:hAnsi="Corbel"/>
          <w:i/>
          <w:iCs/>
          <w:color w:val="000000" w:themeColor="text1"/>
          <w:lang w:val="sv-SE"/>
        </w:rPr>
        <w:t>koppl</w:t>
      </w:r>
      <w:r w:rsidRPr="00D20457">
        <w:rPr>
          <w:rFonts w:ascii="Corbel" w:hAnsi="Corbel"/>
          <w:i/>
          <w:iCs/>
          <w:color w:val="000000" w:themeColor="text1"/>
          <w:lang w:val="sv-SE"/>
        </w:rPr>
        <w:t>ing</w:t>
      </w:r>
      <w:r w:rsidR="00B60A3F" w:rsidRPr="00D20457">
        <w:rPr>
          <w:rFonts w:ascii="Corbel" w:hAnsi="Corbel"/>
          <w:i/>
          <w:iCs/>
          <w:color w:val="000000" w:themeColor="text1"/>
          <w:lang w:val="sv-SE"/>
        </w:rPr>
        <w:t xml:space="preserve"> till verksamhetens övergripande mål. Anges årsvis. Konkreta och mätbara mål.</w:t>
      </w:r>
    </w:p>
    <w:p w14:paraId="3C727A8F" w14:textId="77777777" w:rsidR="0004470C" w:rsidRPr="00D20457" w:rsidRDefault="0004470C" w:rsidP="0004470C">
      <w:pPr>
        <w:spacing w:after="0"/>
        <w:rPr>
          <w:rFonts w:ascii="Corbel" w:eastAsia="Cambria" w:hAnsi="Corbel" w:cs="Cambria"/>
          <w:i/>
          <w:iCs/>
          <w:color w:val="000000" w:themeColor="text1"/>
          <w:lang w:val="sv-SE"/>
        </w:rPr>
      </w:pPr>
      <w:r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Exempel: </w:t>
      </w:r>
    </w:p>
    <w:p w14:paraId="061AB90D" w14:textId="191CEC1A" w:rsidR="00D62B53" w:rsidRDefault="0004470C" w:rsidP="003C2612">
      <w:pPr>
        <w:spacing w:after="0"/>
        <w:rPr>
          <w:rFonts w:ascii="Corbel" w:eastAsia="Cambria" w:hAnsi="Corbel" w:cs="Cambria"/>
          <w:i/>
          <w:iCs/>
          <w:color w:val="000000" w:themeColor="text1"/>
          <w:lang w:val="sv-SE"/>
        </w:rPr>
      </w:pPr>
      <w:r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• </w:t>
      </w:r>
      <w:r w:rsidR="00272928">
        <w:rPr>
          <w:rFonts w:ascii="Corbel" w:eastAsia="Cambria" w:hAnsi="Corbel" w:cs="Cambria"/>
          <w:i/>
          <w:iCs/>
          <w:color w:val="000000" w:themeColor="text1"/>
          <w:lang w:val="sv-SE"/>
        </w:rPr>
        <w:t>Förbättra kundnöjdheten till ett snitt på minst 4 av 5</w:t>
      </w:r>
    </w:p>
    <w:p w14:paraId="49DFE432" w14:textId="258DC6BC" w:rsidR="00A007B6" w:rsidRDefault="00A007B6" w:rsidP="003C2612">
      <w:pPr>
        <w:spacing w:after="0"/>
        <w:rPr>
          <w:rFonts w:ascii="Corbel" w:eastAsia="Cambria" w:hAnsi="Corbel" w:cs="Cambria"/>
          <w:i/>
          <w:iCs/>
          <w:color w:val="000000" w:themeColor="text1"/>
          <w:lang w:val="sv-SE"/>
        </w:rPr>
      </w:pPr>
      <w:r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•</w:t>
      </w:r>
      <w:r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 </w:t>
      </w:r>
      <w:r w:rsidR="001610A7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Öka leveransprecision (andel uppdrag som startar enligt plan) </w:t>
      </w:r>
      <w:r w:rsidR="009F2E78">
        <w:rPr>
          <w:rFonts w:ascii="Corbel" w:eastAsia="Cambria" w:hAnsi="Corbel" w:cs="Cambria"/>
          <w:i/>
          <w:iCs/>
          <w:color w:val="000000" w:themeColor="text1"/>
          <w:lang w:val="sv-SE"/>
        </w:rPr>
        <w:t>till 85%</w:t>
      </w:r>
    </w:p>
    <w:p w14:paraId="57FB517D" w14:textId="62BF0949" w:rsidR="0046799E" w:rsidRDefault="0044429D" w:rsidP="6CC37121">
      <w:pPr>
        <w:spacing w:after="0"/>
        <w:rPr>
          <w:rFonts w:ascii="Corbel" w:eastAsia="Cambria" w:hAnsi="Corbel" w:cs="Cambria"/>
          <w:i/>
          <w:iCs/>
          <w:color w:val="000000" w:themeColor="text1"/>
          <w:lang w:val="sv-SE"/>
        </w:rPr>
      </w:pPr>
      <w:r w:rsidRPr="6CC37121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• </w:t>
      </w:r>
      <w:r w:rsidR="0046799E" w:rsidRPr="6CC37121">
        <w:rPr>
          <w:rFonts w:ascii="Corbel" w:eastAsia="Cambria" w:hAnsi="Corbel" w:cs="Cambria"/>
          <w:i/>
          <w:iCs/>
          <w:color w:val="000000" w:themeColor="text1"/>
          <w:lang w:val="sv-SE"/>
        </w:rPr>
        <w:t>Minska tiden från behov till bemannad konsult från 30 till 15 dagar</w:t>
      </w:r>
    </w:p>
    <w:p w14:paraId="52841700" w14:textId="36CC224E" w:rsidR="003C2612" w:rsidRPr="00D20457" w:rsidRDefault="00D62B53" w:rsidP="003C2612">
      <w:pPr>
        <w:spacing w:after="0"/>
        <w:rPr>
          <w:rFonts w:ascii="Corbel" w:eastAsia="Cambria" w:hAnsi="Corbel" w:cs="Cambria"/>
          <w:i/>
          <w:iCs/>
          <w:color w:val="000000" w:themeColor="text1"/>
          <w:lang w:val="sv-SE"/>
        </w:rPr>
      </w:pPr>
      <w:r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•</w:t>
      </w:r>
      <w:r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 </w:t>
      </w:r>
      <w:r w:rsidR="0004470C"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Sänka kostnader med 8 % över tre år</w:t>
      </w:r>
      <w:r w:rsidR="0004470C" w:rsidRPr="00D20457">
        <w:rPr>
          <w:rFonts w:ascii="Corbel" w:hAnsi="Corbel"/>
          <w:i/>
          <w:iCs/>
          <w:color w:val="000000" w:themeColor="text1"/>
          <w:lang w:val="sv-SE"/>
        </w:rPr>
        <w:br/>
      </w:r>
      <w:r w:rsidR="0004470C"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• Minska antalet leverantörer från 45 till max 15</w:t>
      </w:r>
      <w:r w:rsidR="0004470C" w:rsidRPr="00D20457">
        <w:rPr>
          <w:rFonts w:ascii="Corbel" w:hAnsi="Corbel"/>
          <w:i/>
          <w:iCs/>
          <w:color w:val="000000" w:themeColor="text1"/>
          <w:lang w:val="sv-SE"/>
        </w:rPr>
        <w:br/>
      </w:r>
      <w:r w:rsidR="0004470C"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• Ökad avtalstrohet till 80%</w:t>
      </w:r>
    </w:p>
    <w:p w14:paraId="38EF8B92" w14:textId="1B9FF6C1" w:rsidR="00272B71" w:rsidRDefault="0004470C" w:rsidP="09B74764">
      <w:pPr>
        <w:spacing w:after="0"/>
        <w:rPr>
          <w:rFonts w:ascii="Corbel" w:hAnsi="Corbel"/>
          <w:b/>
          <w:bCs/>
          <w:color w:val="000000" w:themeColor="text1"/>
          <w:lang w:val="sv-SE"/>
        </w:rPr>
      </w:pPr>
      <w:r w:rsidRPr="09B74764">
        <w:rPr>
          <w:rFonts w:ascii="Corbel" w:eastAsia="Cambria" w:hAnsi="Corbel" w:cs="Cambria"/>
          <w:i/>
          <w:iCs/>
          <w:color w:val="000000" w:themeColor="text1"/>
          <w:lang w:val="sv-SE"/>
        </w:rPr>
        <w:t>• Säkerställa tillgång till kritiska kompetenser</w:t>
      </w:r>
    </w:p>
    <w:p w14:paraId="7EF454C5" w14:textId="77777777" w:rsidR="002A0DEB" w:rsidRDefault="002A0DEB">
      <w:pPr>
        <w:rPr>
          <w:rFonts w:ascii="Corbel" w:hAnsi="Corbel"/>
          <w:b/>
          <w:bCs/>
          <w:color w:val="000000" w:themeColor="text1"/>
          <w:lang w:val="sv-SE"/>
        </w:rPr>
      </w:pPr>
      <w:r>
        <w:rPr>
          <w:rFonts w:ascii="Corbel" w:hAnsi="Corbel"/>
          <w:b/>
          <w:bCs/>
          <w:color w:val="000000" w:themeColor="text1"/>
          <w:lang w:val="sv-SE"/>
        </w:rPr>
        <w:br w:type="page"/>
      </w:r>
    </w:p>
    <w:p w14:paraId="26631BA7" w14:textId="075FBD78" w:rsidR="006034F2" w:rsidRDefault="00B60A3F" w:rsidP="09B74764">
      <w:pPr>
        <w:spacing w:after="0"/>
        <w:rPr>
          <w:rFonts w:ascii="Corbel" w:hAnsi="Corbel"/>
          <w:b/>
          <w:bCs/>
          <w:color w:val="000000" w:themeColor="text1"/>
          <w:lang w:val="sv-SE"/>
        </w:rPr>
      </w:pPr>
      <w:r w:rsidRPr="09B74764">
        <w:rPr>
          <w:rFonts w:ascii="Corbel" w:hAnsi="Corbel"/>
          <w:b/>
          <w:bCs/>
          <w:color w:val="000000" w:themeColor="text1"/>
          <w:lang w:val="sv-SE"/>
        </w:rPr>
        <w:lastRenderedPageBreak/>
        <w:t>Strategiska inriktningar</w:t>
      </w:r>
      <w:r w:rsidR="006034F2" w:rsidRPr="09B74764">
        <w:rPr>
          <w:rFonts w:ascii="Corbel" w:hAnsi="Corbel"/>
          <w:b/>
          <w:bCs/>
          <w:color w:val="000000" w:themeColor="text1"/>
          <w:lang w:val="sv-SE"/>
        </w:rPr>
        <w:t>:</w:t>
      </w:r>
    </w:p>
    <w:p w14:paraId="60EF5F4D" w14:textId="62C9F8CB" w:rsidR="00B60A3F" w:rsidRPr="00D20457" w:rsidRDefault="00C850AE" w:rsidP="31C008F4">
      <w:pPr>
        <w:rPr>
          <w:rFonts w:ascii="Corbel" w:hAnsi="Corbel"/>
          <w:b/>
          <w:bCs/>
          <w:color w:val="000000" w:themeColor="text1"/>
          <w:lang w:val="sv-SE"/>
        </w:rPr>
      </w:pPr>
      <w:r>
        <w:rPr>
          <w:rFonts w:ascii="Georgia" w:hAnsi="Georgia"/>
          <w:color w:val="000000" w:themeColor="text1"/>
          <w:lang w:val="sv-SE"/>
        </w:rPr>
        <w:fldChar w:fldCharType="begin">
          <w:ffData>
            <w:name w:val=""/>
            <w:enabled/>
            <w:calcOnExit w:val="0"/>
            <w:textInput>
              <w:default w:val="Klicka här och beskriv de strategiska inriktningarna. Se exempel nedan."/>
            </w:textInput>
          </w:ffData>
        </w:fldChar>
      </w:r>
      <w:r>
        <w:rPr>
          <w:rFonts w:ascii="Georgia" w:hAnsi="Georgia"/>
          <w:color w:val="000000" w:themeColor="text1"/>
          <w:lang w:val="sv-SE"/>
        </w:rPr>
        <w:instrText xml:space="preserve"> FORMTEXT </w:instrText>
      </w:r>
      <w:r>
        <w:rPr>
          <w:rFonts w:ascii="Georgia" w:hAnsi="Georgia"/>
          <w:color w:val="000000" w:themeColor="text1"/>
          <w:lang w:val="sv-SE"/>
        </w:rPr>
      </w:r>
      <w:r>
        <w:rPr>
          <w:rFonts w:ascii="Georgia" w:hAnsi="Georgia"/>
          <w:color w:val="000000" w:themeColor="text1"/>
          <w:lang w:val="sv-SE"/>
        </w:rPr>
        <w:fldChar w:fldCharType="separate"/>
      </w:r>
      <w:r>
        <w:rPr>
          <w:rFonts w:ascii="Georgia" w:hAnsi="Georgia"/>
          <w:noProof/>
          <w:color w:val="000000" w:themeColor="text1"/>
          <w:lang w:val="sv-SE"/>
        </w:rPr>
        <w:t>Klicka här och beskriv de strategiska inriktningarna. Se exempel nedan.</w:t>
      </w:r>
      <w:r>
        <w:rPr>
          <w:rFonts w:ascii="Georgia" w:hAnsi="Georgia"/>
          <w:color w:val="000000" w:themeColor="text1"/>
          <w:lang w:val="sv-SE"/>
        </w:rPr>
        <w:fldChar w:fldCharType="end"/>
      </w:r>
    </w:p>
    <w:p w14:paraId="5A27EF5A" w14:textId="77777777" w:rsidR="00B60A3F" w:rsidRPr="00D20457" w:rsidRDefault="00B60A3F" w:rsidP="31C008F4">
      <w:pPr>
        <w:rPr>
          <w:rFonts w:ascii="Corbel" w:hAnsi="Corbel"/>
          <w:i/>
          <w:iCs/>
          <w:color w:val="000000" w:themeColor="text1"/>
          <w:lang w:val="sv-SE"/>
        </w:rPr>
      </w:pPr>
      <w:r w:rsidRPr="00D20457">
        <w:rPr>
          <w:rFonts w:ascii="Corbel" w:hAnsi="Corbel"/>
          <w:i/>
          <w:iCs/>
          <w:color w:val="000000" w:themeColor="text1"/>
          <w:lang w:val="sv-SE"/>
        </w:rPr>
        <w:t>Långsiktiga mål som hjälper till att skapa en tydlig inriktning för arbetet inom kategorin.</w:t>
      </w:r>
    </w:p>
    <w:p w14:paraId="53039734" w14:textId="77777777" w:rsidR="006034F2" w:rsidRPr="006034F2" w:rsidRDefault="00633400" w:rsidP="006034F2">
      <w:pPr>
        <w:spacing w:after="0"/>
        <w:rPr>
          <w:rFonts w:ascii="Corbel" w:eastAsia="Cambria" w:hAnsi="Corbel" w:cs="Cambria"/>
          <w:i/>
          <w:iCs/>
          <w:color w:val="000000" w:themeColor="text1"/>
          <w:lang w:val="sv-SE"/>
        </w:rPr>
      </w:pPr>
      <w:r w:rsidRPr="006034F2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Exempel: </w:t>
      </w:r>
    </w:p>
    <w:p w14:paraId="048ED238" w14:textId="77777777" w:rsidR="006034F2" w:rsidRPr="006034F2" w:rsidRDefault="00633400" w:rsidP="006034F2">
      <w:pPr>
        <w:pStyle w:val="Liststycke"/>
        <w:numPr>
          <w:ilvl w:val="0"/>
          <w:numId w:val="11"/>
        </w:numPr>
        <w:spacing w:after="0"/>
        <w:rPr>
          <w:rFonts w:ascii="Corbel" w:eastAsia="Cambria" w:hAnsi="Corbel" w:cs="Cambria"/>
          <w:i/>
          <w:iCs/>
          <w:color w:val="000000" w:themeColor="text1"/>
          <w:lang w:val="sv-SE"/>
        </w:rPr>
      </w:pPr>
      <w:r w:rsidRPr="006034F2">
        <w:rPr>
          <w:rFonts w:ascii="Corbel" w:eastAsia="Cambria" w:hAnsi="Corbel" w:cs="Cambria"/>
          <w:i/>
          <w:iCs/>
          <w:color w:val="000000" w:themeColor="text1"/>
          <w:lang w:val="sv-SE"/>
        </w:rPr>
        <w:t>Konsolidering av leverantörsbasen</w:t>
      </w:r>
    </w:p>
    <w:p w14:paraId="55F949D8" w14:textId="77777777" w:rsidR="006034F2" w:rsidRDefault="00633400" w:rsidP="006034F2">
      <w:pPr>
        <w:pStyle w:val="Liststycke"/>
        <w:numPr>
          <w:ilvl w:val="0"/>
          <w:numId w:val="11"/>
        </w:numPr>
        <w:spacing w:after="0"/>
        <w:rPr>
          <w:rFonts w:ascii="Corbel" w:eastAsia="Cambria" w:hAnsi="Corbel" w:cs="Cambria"/>
          <w:i/>
          <w:iCs/>
          <w:color w:val="000000" w:themeColor="text1"/>
          <w:lang w:val="sv-SE"/>
        </w:rPr>
      </w:pPr>
      <w:r w:rsidRPr="006034F2">
        <w:rPr>
          <w:rFonts w:ascii="Corbel" w:eastAsia="Cambria" w:hAnsi="Corbel" w:cs="Cambria"/>
          <w:i/>
          <w:iCs/>
          <w:color w:val="000000" w:themeColor="text1"/>
          <w:lang w:val="sv-SE"/>
        </w:rPr>
        <w:t>Kompetenssäkring</w:t>
      </w:r>
    </w:p>
    <w:p w14:paraId="6988ECBC" w14:textId="77777777" w:rsidR="006034F2" w:rsidRDefault="00633400" w:rsidP="006034F2">
      <w:pPr>
        <w:pStyle w:val="Liststycke"/>
        <w:numPr>
          <w:ilvl w:val="0"/>
          <w:numId w:val="11"/>
        </w:numPr>
        <w:spacing w:after="0"/>
        <w:rPr>
          <w:rFonts w:ascii="Corbel" w:eastAsia="Cambria" w:hAnsi="Corbel" w:cs="Cambria"/>
          <w:i/>
          <w:iCs/>
          <w:color w:val="000000" w:themeColor="text1"/>
          <w:lang w:val="sv-SE"/>
        </w:rPr>
      </w:pPr>
      <w:r w:rsidRPr="006034F2">
        <w:rPr>
          <w:rFonts w:ascii="Corbel" w:eastAsia="Cambria" w:hAnsi="Corbel" w:cs="Cambria"/>
          <w:i/>
          <w:iCs/>
          <w:color w:val="000000" w:themeColor="text1"/>
          <w:lang w:val="sv-SE"/>
        </w:rPr>
        <w:t>Kostnadskontroll</w:t>
      </w:r>
    </w:p>
    <w:p w14:paraId="6E34FD76" w14:textId="77777777" w:rsidR="006034F2" w:rsidRDefault="00633400" w:rsidP="006034F2">
      <w:pPr>
        <w:pStyle w:val="Liststycke"/>
        <w:numPr>
          <w:ilvl w:val="0"/>
          <w:numId w:val="11"/>
        </w:numPr>
        <w:spacing w:after="0"/>
        <w:rPr>
          <w:rFonts w:ascii="Corbel" w:eastAsia="Cambria" w:hAnsi="Corbel" w:cs="Cambria"/>
          <w:i/>
          <w:iCs/>
          <w:color w:val="000000" w:themeColor="text1"/>
          <w:lang w:val="sv-SE"/>
        </w:rPr>
      </w:pPr>
      <w:r w:rsidRPr="006034F2">
        <w:rPr>
          <w:rFonts w:ascii="Corbel" w:eastAsia="Cambria" w:hAnsi="Corbel" w:cs="Cambria"/>
          <w:i/>
          <w:iCs/>
          <w:color w:val="000000" w:themeColor="text1"/>
          <w:lang w:val="sv-SE"/>
        </w:rPr>
        <w:t>Riskhantering</w:t>
      </w:r>
    </w:p>
    <w:p w14:paraId="07F68187" w14:textId="62826D6D" w:rsidR="006034F2" w:rsidRDefault="00633400" w:rsidP="09B74764">
      <w:pPr>
        <w:pStyle w:val="Liststycke"/>
        <w:numPr>
          <w:ilvl w:val="0"/>
          <w:numId w:val="11"/>
        </w:numPr>
        <w:rPr>
          <w:rFonts w:ascii="Corbel" w:hAnsi="Corbel"/>
          <w:i/>
          <w:iCs/>
          <w:color w:val="000000" w:themeColor="text1"/>
          <w:lang w:val="sv-SE"/>
        </w:rPr>
      </w:pPr>
      <w:r w:rsidRPr="09B74764">
        <w:rPr>
          <w:rFonts w:ascii="Corbel" w:hAnsi="Corbel"/>
          <w:i/>
          <w:iCs/>
          <w:color w:val="000000" w:themeColor="text1"/>
          <w:lang w:val="sv-SE"/>
        </w:rPr>
        <w:t>Innovation och partnerskap</w:t>
      </w:r>
    </w:p>
    <w:p w14:paraId="751B7DB8" w14:textId="16D3C860" w:rsidR="00B60A3F" w:rsidRPr="00D20457" w:rsidRDefault="00B60A3F" w:rsidP="006034F2">
      <w:pPr>
        <w:spacing w:after="0"/>
        <w:rPr>
          <w:rFonts w:ascii="Corbel" w:hAnsi="Corbel"/>
          <w:b/>
          <w:bCs/>
          <w:color w:val="000000" w:themeColor="text1"/>
          <w:lang w:val="sv-SE"/>
        </w:rPr>
      </w:pPr>
      <w:r w:rsidRPr="00D20457">
        <w:rPr>
          <w:rFonts w:ascii="Corbel" w:hAnsi="Corbel"/>
          <w:b/>
          <w:bCs/>
          <w:color w:val="000000" w:themeColor="text1"/>
          <w:lang w:val="sv-SE"/>
        </w:rPr>
        <w:t>Omvärlds- och marknadsläge</w:t>
      </w:r>
      <w:r w:rsidR="006034F2">
        <w:rPr>
          <w:rFonts w:ascii="Corbel" w:hAnsi="Corbel"/>
          <w:b/>
          <w:bCs/>
          <w:color w:val="000000" w:themeColor="text1"/>
          <w:lang w:val="sv-SE"/>
        </w:rPr>
        <w:t>:</w:t>
      </w:r>
    </w:p>
    <w:p w14:paraId="4DE81313" w14:textId="2AF7E562" w:rsidR="00A91DB2" w:rsidRPr="00A91DB2" w:rsidRDefault="002608CA" w:rsidP="31C008F4">
      <w:pPr>
        <w:rPr>
          <w:rFonts w:ascii="Georgia" w:hAnsi="Georgia"/>
          <w:color w:val="000000" w:themeColor="text1"/>
          <w:lang w:val="sv-SE"/>
        </w:rPr>
      </w:pPr>
      <w:r>
        <w:rPr>
          <w:rFonts w:ascii="Georgia" w:hAnsi="Georgia"/>
          <w:color w:val="000000" w:themeColor="text1"/>
          <w:lang w:val="sv-SE"/>
        </w:rPr>
        <w:fldChar w:fldCharType="begin">
          <w:ffData>
            <w:name w:val="Text5"/>
            <w:enabled/>
            <w:calcOnExit w:val="0"/>
            <w:textInput>
              <w:default w:val="Klicka här och ange identifierade faktorer."/>
            </w:textInput>
          </w:ffData>
        </w:fldChar>
      </w:r>
      <w:bookmarkStart w:id="4" w:name="Text5"/>
      <w:r>
        <w:rPr>
          <w:rFonts w:ascii="Georgia" w:hAnsi="Georgia"/>
          <w:color w:val="000000" w:themeColor="text1"/>
          <w:lang w:val="sv-SE"/>
        </w:rPr>
        <w:instrText xml:space="preserve"> FORMTEXT </w:instrText>
      </w:r>
      <w:r>
        <w:rPr>
          <w:rFonts w:ascii="Georgia" w:hAnsi="Georgia"/>
          <w:color w:val="000000" w:themeColor="text1"/>
          <w:lang w:val="sv-SE"/>
        </w:rPr>
      </w:r>
      <w:r>
        <w:rPr>
          <w:rFonts w:ascii="Georgia" w:hAnsi="Georgia"/>
          <w:color w:val="000000" w:themeColor="text1"/>
          <w:lang w:val="sv-SE"/>
        </w:rPr>
        <w:fldChar w:fldCharType="separate"/>
      </w:r>
      <w:r>
        <w:rPr>
          <w:rFonts w:ascii="Georgia" w:hAnsi="Georgia"/>
          <w:noProof/>
          <w:color w:val="000000" w:themeColor="text1"/>
          <w:lang w:val="sv-SE"/>
        </w:rPr>
        <w:t>Klicka här och ange identifierade faktorer.</w:t>
      </w:r>
      <w:r>
        <w:rPr>
          <w:rFonts w:ascii="Georgia" w:hAnsi="Georgia"/>
          <w:color w:val="000000" w:themeColor="text1"/>
          <w:lang w:val="sv-SE"/>
        </w:rPr>
        <w:fldChar w:fldCharType="end"/>
      </w:r>
      <w:bookmarkEnd w:id="4"/>
    </w:p>
    <w:p w14:paraId="3AB2F4C7" w14:textId="7713CE8E" w:rsidR="00B60A3F" w:rsidRDefault="00B60A3F" w:rsidP="31C008F4">
      <w:pPr>
        <w:rPr>
          <w:rFonts w:ascii="Corbel" w:hAnsi="Corbel"/>
          <w:i/>
          <w:iCs/>
          <w:color w:val="000000" w:themeColor="text1"/>
          <w:lang w:val="sv-SE"/>
        </w:rPr>
      </w:pPr>
      <w:r w:rsidRPr="00D20457">
        <w:rPr>
          <w:rFonts w:ascii="Corbel" w:hAnsi="Corbel"/>
          <w:i/>
          <w:iCs/>
          <w:color w:val="000000" w:themeColor="text1"/>
          <w:lang w:val="sv-SE"/>
        </w:rPr>
        <w:t>Identifierade externa faktorer som kan påverka kategorin. Det kan handla om förändrad lagstiftning, störningar i leveranskedja, förändrad leverantörsmarknad.</w:t>
      </w:r>
    </w:p>
    <w:p w14:paraId="6D54866C" w14:textId="569E1AA5" w:rsidR="002A0DEB" w:rsidRDefault="002608CA">
      <w:pPr>
        <w:rPr>
          <w:rFonts w:ascii="Corbel" w:hAnsi="Corbel"/>
          <w:b/>
          <w:bCs/>
          <w:color w:val="000000" w:themeColor="text1"/>
          <w:lang w:val="sv-SE"/>
        </w:rPr>
      </w:pPr>
      <w:r w:rsidRPr="002608CA">
        <w:rPr>
          <w:rFonts w:ascii="Corbel" w:hAnsi="Corbel"/>
          <w:i/>
          <w:iCs/>
          <w:color w:val="000000" w:themeColor="text1"/>
          <w:lang w:val="sv-SE"/>
        </w:rPr>
        <w:t>Exempel: Stark leverantörsmarknad. Blandning av stora, medelstora och små bolag. Flera uppköp inom leverantörsmarknaden, nya regelverk inom cybersäkerhet, nischade byråer inom området säkerhet och infrastruktur.</w:t>
      </w:r>
    </w:p>
    <w:p w14:paraId="4C03727A" w14:textId="206C1453" w:rsidR="00A91DB2" w:rsidRPr="00D20457" w:rsidRDefault="00B60A3F" w:rsidP="006034F2">
      <w:pPr>
        <w:spacing w:after="0"/>
        <w:rPr>
          <w:rFonts w:ascii="Corbel" w:hAnsi="Corbel"/>
          <w:b/>
          <w:bCs/>
          <w:color w:val="000000" w:themeColor="text1"/>
          <w:lang w:val="sv-SE"/>
        </w:rPr>
      </w:pPr>
      <w:r w:rsidRPr="00D20457">
        <w:rPr>
          <w:rFonts w:ascii="Corbel" w:hAnsi="Corbel"/>
          <w:b/>
          <w:bCs/>
          <w:color w:val="000000" w:themeColor="text1"/>
          <w:lang w:val="sv-SE"/>
        </w:rPr>
        <w:t xml:space="preserve">Strategi egen regi utifrån politisk inriktning, kontroll, styrning </w:t>
      </w:r>
      <w:r w:rsidR="006034F2">
        <w:rPr>
          <w:rFonts w:ascii="Corbel" w:hAnsi="Corbel"/>
          <w:b/>
          <w:bCs/>
          <w:color w:val="000000" w:themeColor="text1"/>
          <w:lang w:val="sv-SE"/>
        </w:rPr>
        <w:t>med mera:</w:t>
      </w:r>
    </w:p>
    <w:p w14:paraId="2BE24354" w14:textId="0766D502" w:rsidR="00A91DB2" w:rsidRPr="00A91DB2" w:rsidRDefault="00BF1DBF">
      <w:pPr>
        <w:rPr>
          <w:rFonts w:ascii="Georgia" w:hAnsi="Georgia"/>
          <w:color w:val="000000" w:themeColor="text1"/>
          <w:lang w:val="sv-SE"/>
        </w:rPr>
      </w:pPr>
      <w:r>
        <w:rPr>
          <w:rFonts w:ascii="Georgia" w:hAnsi="Georgia"/>
          <w:color w:val="000000" w:themeColor="text1"/>
          <w:lang w:val="sv-SE"/>
        </w:rPr>
        <w:fldChar w:fldCharType="begin">
          <w:ffData>
            <w:name w:val="Text6"/>
            <w:enabled/>
            <w:calcOnExit w:val="0"/>
            <w:textInput>
              <w:default w:val="Klicka här och ange strategi."/>
            </w:textInput>
          </w:ffData>
        </w:fldChar>
      </w:r>
      <w:bookmarkStart w:id="5" w:name="Text6"/>
      <w:r>
        <w:rPr>
          <w:rFonts w:ascii="Georgia" w:hAnsi="Georgia"/>
          <w:color w:val="000000" w:themeColor="text1"/>
          <w:lang w:val="sv-SE"/>
        </w:rPr>
        <w:instrText xml:space="preserve"> FORMTEXT </w:instrText>
      </w:r>
      <w:r>
        <w:rPr>
          <w:rFonts w:ascii="Georgia" w:hAnsi="Georgia"/>
          <w:color w:val="000000" w:themeColor="text1"/>
          <w:lang w:val="sv-SE"/>
        </w:rPr>
      </w:r>
      <w:r>
        <w:rPr>
          <w:rFonts w:ascii="Georgia" w:hAnsi="Georgia"/>
          <w:color w:val="000000" w:themeColor="text1"/>
          <w:lang w:val="sv-SE"/>
        </w:rPr>
        <w:fldChar w:fldCharType="separate"/>
      </w:r>
      <w:r>
        <w:rPr>
          <w:rFonts w:ascii="Georgia" w:hAnsi="Georgia"/>
          <w:noProof/>
          <w:color w:val="000000" w:themeColor="text1"/>
          <w:lang w:val="sv-SE"/>
        </w:rPr>
        <w:t>Klicka här och ange strategi.</w:t>
      </w:r>
      <w:r>
        <w:rPr>
          <w:rFonts w:ascii="Georgia" w:hAnsi="Georgia"/>
          <w:color w:val="000000" w:themeColor="text1"/>
          <w:lang w:val="sv-SE"/>
        </w:rPr>
        <w:fldChar w:fldCharType="end"/>
      </w:r>
      <w:bookmarkEnd w:id="5"/>
    </w:p>
    <w:p w14:paraId="3B09ADDA" w14:textId="5B24BFE3" w:rsidR="00B60A3F" w:rsidRDefault="00B60A3F">
      <w:pPr>
        <w:rPr>
          <w:rFonts w:ascii="Corbel" w:hAnsi="Corbel"/>
          <w:i/>
          <w:iCs/>
          <w:color w:val="000000" w:themeColor="text1"/>
          <w:lang w:val="sv-SE"/>
        </w:rPr>
      </w:pPr>
      <w:r w:rsidRPr="00D20457">
        <w:rPr>
          <w:rFonts w:ascii="Corbel" w:hAnsi="Corbel"/>
          <w:i/>
          <w:iCs/>
          <w:color w:val="000000" w:themeColor="text1"/>
          <w:lang w:val="sv-SE"/>
        </w:rPr>
        <w:t>Finns det produkter eller tjänster i kategorin som inte lämpar sig för outsourcing? Utifrån politisk inriktning, beredskapsperspekti</w:t>
      </w:r>
      <w:r w:rsidR="00AA57FE" w:rsidRPr="00D20457">
        <w:rPr>
          <w:rFonts w:ascii="Corbel" w:hAnsi="Corbel"/>
          <w:i/>
          <w:iCs/>
          <w:color w:val="000000" w:themeColor="text1"/>
          <w:lang w:val="sv-SE"/>
        </w:rPr>
        <w:t>v,</w:t>
      </w:r>
      <w:r w:rsidRPr="00D20457">
        <w:rPr>
          <w:rFonts w:ascii="Corbel" w:hAnsi="Corbel"/>
          <w:i/>
          <w:iCs/>
          <w:color w:val="000000" w:themeColor="text1"/>
          <w:lang w:val="sv-SE"/>
        </w:rPr>
        <w:t xml:space="preserve"> lagstiftning eller andra faktorer.</w:t>
      </w:r>
    </w:p>
    <w:p w14:paraId="37318D26" w14:textId="70B475EA" w:rsidR="00B60A3F" w:rsidRPr="00D20457" w:rsidRDefault="00BF1DBF" w:rsidP="09B74764">
      <w:pPr>
        <w:spacing w:after="0"/>
        <w:rPr>
          <w:rFonts w:ascii="Corbel" w:hAnsi="Corbel"/>
          <w:i/>
          <w:iCs/>
          <w:color w:val="000000" w:themeColor="text1"/>
          <w:lang w:val="sv-SE"/>
        </w:rPr>
      </w:pPr>
      <w:r w:rsidRPr="09B74764">
        <w:rPr>
          <w:rFonts w:ascii="Corbel" w:hAnsi="Corbel"/>
          <w:i/>
          <w:iCs/>
          <w:color w:val="000000" w:themeColor="text1"/>
          <w:lang w:val="sv-SE"/>
        </w:rPr>
        <w:t>Exempel: Ingen egen regi bedöms aktuell för denna inköpskategori.</w:t>
      </w:r>
    </w:p>
    <w:p w14:paraId="695A2676" w14:textId="0A71203C" w:rsidR="00B60A3F" w:rsidRPr="00540173" w:rsidRDefault="00B60A3F" w:rsidP="006034F2">
      <w:pPr>
        <w:spacing w:after="0"/>
        <w:rPr>
          <w:lang w:val="sv-SE"/>
        </w:rPr>
      </w:pPr>
    </w:p>
    <w:p w14:paraId="2766ED47" w14:textId="77777777" w:rsidR="002A0DEB" w:rsidRDefault="002A0DEB">
      <w:pPr>
        <w:rPr>
          <w:rFonts w:ascii="Corbel" w:hAnsi="Corbel"/>
          <w:b/>
          <w:bCs/>
          <w:color w:val="000000" w:themeColor="text1"/>
          <w:lang w:val="sv-SE"/>
        </w:rPr>
      </w:pPr>
      <w:r>
        <w:rPr>
          <w:rFonts w:ascii="Corbel" w:hAnsi="Corbel"/>
          <w:b/>
          <w:bCs/>
          <w:color w:val="000000" w:themeColor="text1"/>
          <w:lang w:val="sv-SE"/>
        </w:rPr>
        <w:br w:type="page"/>
      </w:r>
    </w:p>
    <w:p w14:paraId="5D2A353D" w14:textId="62BDD37A" w:rsidR="00B60A3F" w:rsidRPr="00D20457" w:rsidRDefault="611ECCF0" w:rsidP="50F2D928">
      <w:pPr>
        <w:spacing w:after="0"/>
        <w:rPr>
          <w:rFonts w:ascii="Corbel" w:hAnsi="Corbel"/>
          <w:b/>
          <w:bCs/>
          <w:color w:val="000000" w:themeColor="text1"/>
          <w:lang w:val="sv-SE"/>
        </w:rPr>
      </w:pPr>
      <w:r w:rsidRPr="50F2D928">
        <w:rPr>
          <w:rFonts w:ascii="Corbel" w:hAnsi="Corbel"/>
          <w:b/>
          <w:bCs/>
          <w:color w:val="000000" w:themeColor="text1"/>
          <w:lang w:val="sv-SE"/>
        </w:rPr>
        <w:lastRenderedPageBreak/>
        <w:t>Aktivitets</w:t>
      </w:r>
      <w:r w:rsidR="00B4ED5D" w:rsidRPr="50F2D928">
        <w:rPr>
          <w:rFonts w:ascii="Corbel" w:hAnsi="Corbel"/>
          <w:b/>
          <w:bCs/>
          <w:color w:val="000000" w:themeColor="text1"/>
          <w:lang w:val="sv-SE"/>
        </w:rPr>
        <w:t>plan</w:t>
      </w:r>
      <w:r w:rsidR="3EC4C2DE" w:rsidRPr="50F2D928">
        <w:rPr>
          <w:rFonts w:ascii="Corbel" w:hAnsi="Corbel"/>
          <w:b/>
          <w:bCs/>
          <w:color w:val="000000" w:themeColor="text1"/>
          <w:lang w:val="sv-SE"/>
        </w:rPr>
        <w:t xml:space="preserve"> för att nå mål</w:t>
      </w:r>
      <w:r w:rsidR="006034F2" w:rsidRPr="50F2D928">
        <w:rPr>
          <w:rFonts w:ascii="Corbel" w:hAnsi="Corbel"/>
          <w:b/>
          <w:bCs/>
          <w:color w:val="000000" w:themeColor="text1"/>
          <w:lang w:val="sv-SE"/>
        </w:rPr>
        <w:t>:</w:t>
      </w:r>
    </w:p>
    <w:p w14:paraId="26DF88A8" w14:textId="30EE4DAD" w:rsidR="00A91DB2" w:rsidRPr="00D20457" w:rsidRDefault="00C850AE" w:rsidP="00A91DB2">
      <w:pPr>
        <w:rPr>
          <w:rFonts w:ascii="Corbel" w:hAnsi="Corbel"/>
          <w:b/>
          <w:bCs/>
          <w:color w:val="000000" w:themeColor="text1"/>
          <w:lang w:val="sv-SE"/>
        </w:rPr>
      </w:pPr>
      <w:r>
        <w:rPr>
          <w:rFonts w:ascii="Georgia" w:hAnsi="Georgia"/>
          <w:color w:val="000000" w:themeColor="text1"/>
          <w:lang w:val="sv-SE"/>
        </w:rPr>
        <w:fldChar w:fldCharType="begin">
          <w:ffData>
            <w:name w:val=""/>
            <w:enabled/>
            <w:calcOnExit w:val="0"/>
            <w:textInput>
              <w:default w:val="Klicka här fyll i aktivitetsplanen. Se exempel nedan."/>
            </w:textInput>
          </w:ffData>
        </w:fldChar>
      </w:r>
      <w:r>
        <w:rPr>
          <w:rFonts w:ascii="Georgia" w:hAnsi="Georgia"/>
          <w:color w:val="000000" w:themeColor="text1"/>
          <w:lang w:val="sv-SE"/>
        </w:rPr>
        <w:instrText xml:space="preserve"> FORMTEXT </w:instrText>
      </w:r>
      <w:r>
        <w:rPr>
          <w:rFonts w:ascii="Georgia" w:hAnsi="Georgia"/>
          <w:color w:val="000000" w:themeColor="text1"/>
          <w:lang w:val="sv-SE"/>
        </w:rPr>
      </w:r>
      <w:r>
        <w:rPr>
          <w:rFonts w:ascii="Georgia" w:hAnsi="Georgia"/>
          <w:color w:val="000000" w:themeColor="text1"/>
          <w:lang w:val="sv-SE"/>
        </w:rPr>
        <w:fldChar w:fldCharType="separate"/>
      </w:r>
      <w:r>
        <w:rPr>
          <w:rFonts w:ascii="Georgia" w:hAnsi="Georgia"/>
          <w:noProof/>
          <w:color w:val="000000" w:themeColor="text1"/>
          <w:lang w:val="sv-SE"/>
        </w:rPr>
        <w:t>Klicka här fyll i aktivitetsplanen. Se exempel nedan.</w:t>
      </w:r>
      <w:r>
        <w:rPr>
          <w:rFonts w:ascii="Georgia" w:hAnsi="Georgia"/>
          <w:color w:val="000000" w:themeColor="text1"/>
          <w:lang w:val="sv-SE"/>
        </w:rPr>
        <w:fldChar w:fldCharType="end"/>
      </w:r>
    </w:p>
    <w:p w14:paraId="3749587A" w14:textId="5907207E" w:rsidR="00B60A3F" w:rsidRPr="00D20457" w:rsidRDefault="00B4ED5D" w:rsidP="50F2D928">
      <w:pPr>
        <w:rPr>
          <w:rFonts w:ascii="Corbel" w:hAnsi="Corbel"/>
          <w:i/>
          <w:iCs/>
          <w:color w:val="000000" w:themeColor="text1"/>
          <w:lang w:val="sv-SE"/>
        </w:rPr>
      </w:pPr>
      <w:r w:rsidRPr="50F2D928">
        <w:rPr>
          <w:rFonts w:ascii="Corbel" w:hAnsi="Corbel"/>
          <w:i/>
          <w:iCs/>
          <w:color w:val="000000" w:themeColor="text1"/>
          <w:lang w:val="sv-SE"/>
        </w:rPr>
        <w:t xml:space="preserve">Övergripande </w:t>
      </w:r>
      <w:r w:rsidR="4F4484A8" w:rsidRPr="50F2D928">
        <w:rPr>
          <w:rFonts w:ascii="Corbel" w:hAnsi="Corbel"/>
          <w:i/>
          <w:iCs/>
          <w:color w:val="000000" w:themeColor="text1"/>
          <w:lang w:val="sv-SE"/>
        </w:rPr>
        <w:t>aktivitets</w:t>
      </w:r>
      <w:r w:rsidRPr="50F2D928">
        <w:rPr>
          <w:rFonts w:ascii="Corbel" w:hAnsi="Corbel"/>
          <w:i/>
          <w:iCs/>
          <w:color w:val="000000" w:themeColor="text1"/>
          <w:lang w:val="sv-SE"/>
        </w:rPr>
        <w:t>plan för måluppfyllelse, strategisk inriktning och aktiviteter. Fokusera på milstolpar för de närmaste 1</w:t>
      </w:r>
      <w:r w:rsidR="00A91DB2" w:rsidRPr="50F2D928">
        <w:rPr>
          <w:rFonts w:ascii="Corbel" w:hAnsi="Corbel"/>
          <w:i/>
          <w:iCs/>
          <w:color w:val="000000" w:themeColor="text1"/>
          <w:lang w:val="sv-SE"/>
        </w:rPr>
        <w:t>–</w:t>
      </w:r>
      <w:r w:rsidRPr="50F2D928">
        <w:rPr>
          <w:rFonts w:ascii="Corbel" w:hAnsi="Corbel"/>
          <w:i/>
          <w:iCs/>
          <w:color w:val="000000" w:themeColor="text1"/>
          <w:lang w:val="sv-SE"/>
        </w:rPr>
        <w:t>3 åren.</w:t>
      </w:r>
      <w:r w:rsidR="69FD0590" w:rsidRPr="50F2D928">
        <w:rPr>
          <w:rFonts w:ascii="Corbel" w:hAnsi="Corbel"/>
          <w:i/>
          <w:iCs/>
          <w:color w:val="000000" w:themeColor="text1"/>
          <w:lang w:val="sv-SE"/>
        </w:rPr>
        <w:t xml:space="preserve"> Ange även utsedd ansvarig person/roll och tidsperiod för aktiviteten.</w:t>
      </w:r>
    </w:p>
    <w:p w14:paraId="22DA09CB" w14:textId="688A5E9C" w:rsidR="00AA57FE" w:rsidRPr="00D20457" w:rsidRDefault="00AA57FE" w:rsidP="00A91DB2">
      <w:pPr>
        <w:spacing w:after="0"/>
        <w:rPr>
          <w:rFonts w:ascii="Corbel" w:hAnsi="Corbel"/>
          <w:i/>
          <w:iCs/>
          <w:color w:val="000000" w:themeColor="text1"/>
          <w:lang w:val="sv-SE"/>
        </w:rPr>
      </w:pPr>
      <w:r w:rsidRPr="00D20457">
        <w:rPr>
          <w:rFonts w:ascii="Corbel" w:hAnsi="Corbel"/>
          <w:i/>
          <w:iCs/>
          <w:color w:val="000000" w:themeColor="text1"/>
          <w:lang w:val="sv-SE"/>
        </w:rPr>
        <w:t>Exempel:</w:t>
      </w:r>
    </w:p>
    <w:p w14:paraId="73E02270" w14:textId="65B0820A" w:rsidR="3397A3D4" w:rsidRPr="00D20457" w:rsidRDefault="256D57DF" w:rsidP="50F2D928">
      <w:pPr>
        <w:spacing w:after="0"/>
        <w:rPr>
          <w:rFonts w:ascii="Corbel" w:eastAsia="Cambria" w:hAnsi="Corbel" w:cs="Cambria"/>
          <w:i/>
          <w:iCs/>
          <w:color w:val="000000" w:themeColor="text1"/>
          <w:lang w:val="sv-SE"/>
        </w:rPr>
      </w:pPr>
      <w:r w:rsidRPr="50F2D928">
        <w:rPr>
          <w:rFonts w:ascii="Corbel" w:eastAsia="Cambria" w:hAnsi="Corbel" w:cs="Cambria"/>
          <w:i/>
          <w:iCs/>
          <w:color w:val="000000" w:themeColor="text1"/>
          <w:lang w:val="sv-SE"/>
        </w:rPr>
        <w:t>Marknadsanalys</w:t>
      </w:r>
    </w:p>
    <w:p w14:paraId="05D8ECD3" w14:textId="13704B3E" w:rsidR="3397A3D4" w:rsidRPr="00D20457" w:rsidRDefault="3397A3D4" w:rsidP="50F2D928">
      <w:pPr>
        <w:spacing w:after="0"/>
        <w:rPr>
          <w:rFonts w:ascii="Corbel" w:eastAsia="Cambria" w:hAnsi="Corbel" w:cs="Cambria"/>
          <w:i/>
          <w:iCs/>
          <w:color w:val="000000" w:themeColor="text1"/>
          <w:lang w:val="sv-SE"/>
        </w:rPr>
      </w:pPr>
      <w:r w:rsidRPr="50F2D928">
        <w:rPr>
          <w:rFonts w:ascii="Corbel" w:eastAsia="Cambria" w:hAnsi="Corbel" w:cs="Cambria"/>
          <w:i/>
          <w:iCs/>
          <w:color w:val="000000" w:themeColor="text1"/>
          <w:lang w:val="sv-SE"/>
        </w:rPr>
        <w:t>Framtagning processbeskrivning</w:t>
      </w:r>
      <w:r w:rsidR="5E8447AD" w:rsidRPr="50F2D928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 avseende</w:t>
      </w:r>
      <w:r w:rsidRPr="50F2D928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 </w:t>
      </w:r>
      <w:r w:rsidR="08E9A2E5" w:rsidRPr="50F2D928">
        <w:rPr>
          <w:rFonts w:ascii="Corbel" w:eastAsia="Cambria" w:hAnsi="Corbel" w:cs="Cambria"/>
          <w:i/>
          <w:iCs/>
          <w:color w:val="000000" w:themeColor="text1"/>
          <w:lang w:val="sv-SE"/>
        </w:rPr>
        <w:t>avtalsstart</w:t>
      </w:r>
      <w:r w:rsidR="0AA10E84" w:rsidRPr="50F2D928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 - </w:t>
      </w:r>
      <w:r w:rsidR="18E9422B" w:rsidRPr="50F2D928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introduktion ny </w:t>
      </w:r>
      <w:r w:rsidR="6F94755C" w:rsidRPr="50F2D928">
        <w:rPr>
          <w:rFonts w:ascii="Corbel" w:eastAsia="Cambria" w:hAnsi="Corbel" w:cs="Cambria"/>
          <w:i/>
          <w:iCs/>
          <w:color w:val="000000" w:themeColor="text1"/>
          <w:lang w:val="sv-SE"/>
        </w:rPr>
        <w:t>i</w:t>
      </w:r>
      <w:r w:rsidR="2BC44E55" w:rsidRPr="50F2D928">
        <w:rPr>
          <w:rFonts w:ascii="Corbel" w:eastAsia="Cambria" w:hAnsi="Corbel" w:cs="Cambria"/>
          <w:i/>
          <w:iCs/>
          <w:color w:val="000000" w:themeColor="text1"/>
          <w:lang w:val="sv-SE"/>
        </w:rPr>
        <w:t>t-konsultl</w:t>
      </w:r>
      <w:r w:rsidR="18E9422B" w:rsidRPr="50F2D928">
        <w:rPr>
          <w:rFonts w:ascii="Corbel" w:eastAsia="Cambria" w:hAnsi="Corbel" w:cs="Cambria"/>
          <w:i/>
          <w:iCs/>
          <w:color w:val="000000" w:themeColor="text1"/>
          <w:lang w:val="sv-SE"/>
        </w:rPr>
        <w:t>everantör</w:t>
      </w:r>
      <w:r w:rsidR="08E9A2E5" w:rsidRPr="50F2D928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 </w:t>
      </w:r>
    </w:p>
    <w:p w14:paraId="78E5EB62" w14:textId="335C1388" w:rsidR="075D752A" w:rsidRPr="00D20457" w:rsidRDefault="075D752A" w:rsidP="00A91DB2">
      <w:pPr>
        <w:spacing w:after="0"/>
        <w:rPr>
          <w:rFonts w:ascii="Corbel" w:eastAsia="Cambria" w:hAnsi="Corbel" w:cs="Cambria"/>
          <w:i/>
          <w:iCs/>
          <w:color w:val="000000" w:themeColor="text1"/>
          <w:lang w:val="sv-SE"/>
        </w:rPr>
      </w:pPr>
      <w:r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Inventering</w:t>
      </w:r>
      <w:r w:rsidR="3397A3D4"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 </w:t>
      </w:r>
      <w:r w:rsidR="6528B896"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användning av </w:t>
      </w:r>
      <w:r w:rsidR="7CBF29DD"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fysiska </w:t>
      </w:r>
      <w:r w:rsidR="49066423"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kontorsplats</w:t>
      </w:r>
      <w:r w:rsidR="32EC2CE6"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er</w:t>
      </w:r>
    </w:p>
    <w:p w14:paraId="7D5854A0" w14:textId="44CFF399" w:rsidR="64F2E35F" w:rsidRPr="00D20457" w:rsidRDefault="64F2E35F" w:rsidP="00A91DB2">
      <w:pPr>
        <w:spacing w:after="0"/>
        <w:rPr>
          <w:rFonts w:ascii="Corbel" w:eastAsia="Cambria" w:hAnsi="Corbel" w:cs="Cambria"/>
          <w:i/>
          <w:iCs/>
          <w:color w:val="000000" w:themeColor="text1"/>
          <w:lang w:val="sv-SE"/>
        </w:rPr>
      </w:pPr>
      <w:r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Utreda strategi/rutin för kunskapsöver</w:t>
      </w:r>
      <w:r w:rsidR="63DD3F9F"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föring</w:t>
      </w:r>
    </w:p>
    <w:p w14:paraId="3959A962" w14:textId="541A912D" w:rsidR="4EEC03BE" w:rsidRPr="00D20457" w:rsidRDefault="4EEC03BE" w:rsidP="00A91DB2">
      <w:pPr>
        <w:spacing w:after="0"/>
        <w:rPr>
          <w:rFonts w:ascii="Corbel" w:eastAsia="Cambria" w:hAnsi="Corbel" w:cs="Cambria"/>
          <w:i/>
          <w:iCs/>
          <w:color w:val="000000" w:themeColor="text1"/>
          <w:lang w:val="sv-SE"/>
        </w:rPr>
      </w:pPr>
      <w:r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Ut</w:t>
      </w:r>
      <w:r w:rsidR="4C81DF6C"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veckla</w:t>
      </w:r>
      <w:r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 hantering och inkludering av säkerhetsskydds</w:t>
      </w:r>
      <w:r w:rsidR="1C239B2F"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aspekter</w:t>
      </w:r>
    </w:p>
    <w:p w14:paraId="151B29AF" w14:textId="3F6246EA" w:rsidR="3229E0C7" w:rsidRPr="00D20457" w:rsidRDefault="5496A355" w:rsidP="7CB13813">
      <w:pPr>
        <w:rPr>
          <w:rFonts w:ascii="Corbel" w:eastAsia="Cambria" w:hAnsi="Corbel" w:cs="Cambria"/>
          <w:i/>
          <w:iCs/>
          <w:color w:val="000000" w:themeColor="text1"/>
          <w:lang w:val="sv-SE"/>
        </w:rPr>
      </w:pPr>
      <w:r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Upphandlingsplan </w:t>
      </w:r>
      <w:r w:rsidR="49AABDF8"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kommande året </w:t>
      </w:r>
      <w:r w:rsidR="2AD17384"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och upphandlingsbehov </w:t>
      </w:r>
      <w:r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kommande 1</w:t>
      </w:r>
      <w:r w:rsidR="00A91DB2">
        <w:rPr>
          <w:rFonts w:ascii="Corbel" w:eastAsia="Cambria" w:hAnsi="Corbel" w:cs="Cambria"/>
          <w:i/>
          <w:iCs/>
          <w:color w:val="000000" w:themeColor="text1"/>
          <w:lang w:val="sv-SE"/>
        </w:rPr>
        <w:t>–</w:t>
      </w:r>
      <w:r w:rsidR="1556E527"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3 </w:t>
      </w:r>
      <w:r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år</w:t>
      </w:r>
      <w:r w:rsidR="6C243468"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en</w:t>
      </w:r>
      <w:r w:rsidR="6A0AADD6"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, </w:t>
      </w:r>
      <w:r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som en bilaga</w:t>
      </w:r>
      <w:r w:rsidR="6A9417BE"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 till strategin</w:t>
      </w:r>
    </w:p>
    <w:p w14:paraId="485EA6B3" w14:textId="48A36BFA" w:rsidR="00B60A3F" w:rsidRPr="00540173" w:rsidRDefault="00B60A3F" w:rsidP="006034F2">
      <w:pPr>
        <w:spacing w:after="0"/>
        <w:rPr>
          <w:rFonts w:ascii="Corbel" w:hAnsi="Corbel"/>
          <w:b/>
          <w:bCs/>
          <w:color w:val="000000" w:themeColor="text1"/>
        </w:rPr>
      </w:pPr>
      <w:proofErr w:type="spellStart"/>
      <w:r w:rsidRPr="00540173">
        <w:rPr>
          <w:rFonts w:ascii="Corbel" w:hAnsi="Corbel"/>
          <w:b/>
          <w:bCs/>
          <w:color w:val="000000" w:themeColor="text1"/>
        </w:rPr>
        <w:t>KPI:er</w:t>
      </w:r>
      <w:proofErr w:type="spellEnd"/>
      <w:r w:rsidRPr="00540173">
        <w:rPr>
          <w:rFonts w:ascii="Corbel" w:hAnsi="Corbel"/>
          <w:b/>
          <w:bCs/>
          <w:color w:val="000000" w:themeColor="text1"/>
        </w:rPr>
        <w:t xml:space="preserve"> (Key Performance Indicators)</w:t>
      </w:r>
      <w:r w:rsidR="006034F2" w:rsidRPr="00540173">
        <w:rPr>
          <w:rFonts w:ascii="Corbel" w:hAnsi="Corbel"/>
          <w:b/>
          <w:bCs/>
          <w:color w:val="000000" w:themeColor="text1"/>
        </w:rPr>
        <w:t>:</w:t>
      </w:r>
    </w:p>
    <w:p w14:paraId="24816A7F" w14:textId="3D283AAF" w:rsidR="00A91DB2" w:rsidRPr="00D20457" w:rsidRDefault="00C850AE" w:rsidP="00A91DB2">
      <w:pPr>
        <w:rPr>
          <w:rFonts w:ascii="Corbel" w:hAnsi="Corbel"/>
          <w:b/>
          <w:bCs/>
          <w:color w:val="000000" w:themeColor="text1"/>
          <w:lang w:val="sv-SE"/>
        </w:rPr>
      </w:pPr>
      <w:r>
        <w:rPr>
          <w:rFonts w:ascii="Georgia" w:hAnsi="Georgia"/>
          <w:color w:val="000000" w:themeColor="text1"/>
          <w:lang w:val="sv-SE"/>
        </w:rPr>
        <w:fldChar w:fldCharType="begin">
          <w:ffData>
            <w:name w:val=""/>
            <w:enabled/>
            <w:calcOnExit w:val="0"/>
            <w:textInput>
              <w:default w:val="Klicka här och beskriv aktuella KPI:er. Se exempel nedan."/>
            </w:textInput>
          </w:ffData>
        </w:fldChar>
      </w:r>
      <w:r>
        <w:rPr>
          <w:rFonts w:ascii="Georgia" w:hAnsi="Georgia"/>
          <w:color w:val="000000" w:themeColor="text1"/>
          <w:lang w:val="sv-SE"/>
        </w:rPr>
        <w:instrText xml:space="preserve"> FORMTEXT </w:instrText>
      </w:r>
      <w:r>
        <w:rPr>
          <w:rFonts w:ascii="Georgia" w:hAnsi="Georgia"/>
          <w:color w:val="000000" w:themeColor="text1"/>
          <w:lang w:val="sv-SE"/>
        </w:rPr>
      </w:r>
      <w:r>
        <w:rPr>
          <w:rFonts w:ascii="Georgia" w:hAnsi="Georgia"/>
          <w:color w:val="000000" w:themeColor="text1"/>
          <w:lang w:val="sv-SE"/>
        </w:rPr>
        <w:fldChar w:fldCharType="separate"/>
      </w:r>
      <w:r>
        <w:rPr>
          <w:rFonts w:ascii="Georgia" w:hAnsi="Georgia"/>
          <w:noProof/>
          <w:color w:val="000000" w:themeColor="text1"/>
          <w:lang w:val="sv-SE"/>
        </w:rPr>
        <w:t>Klicka här och beskriv aktuella KPI:er. Se exempel nedan.</w:t>
      </w:r>
      <w:r>
        <w:rPr>
          <w:rFonts w:ascii="Georgia" w:hAnsi="Georgia"/>
          <w:color w:val="000000" w:themeColor="text1"/>
          <w:lang w:val="sv-SE"/>
        </w:rPr>
        <w:fldChar w:fldCharType="end"/>
      </w:r>
    </w:p>
    <w:p w14:paraId="722DFB8A" w14:textId="77777777" w:rsidR="00B60A3F" w:rsidRPr="00D20457" w:rsidRDefault="00B60A3F" w:rsidP="31C008F4">
      <w:pPr>
        <w:rPr>
          <w:rFonts w:ascii="Corbel" w:hAnsi="Corbel"/>
          <w:i/>
          <w:iCs/>
          <w:color w:val="000000" w:themeColor="text1"/>
          <w:lang w:val="sv-SE"/>
        </w:rPr>
      </w:pPr>
      <w:r w:rsidRPr="00D20457">
        <w:rPr>
          <w:rFonts w:ascii="Corbel" w:hAnsi="Corbel"/>
          <w:i/>
          <w:iCs/>
          <w:color w:val="000000" w:themeColor="text1"/>
          <w:lang w:val="sv-SE"/>
        </w:rPr>
        <w:t>Nyckeltal som är viktiga att följa upp i kategorin för att mäta framdrift mot målen. Ska spegla målen för kategorin. Välj ett fåtal som är mest relevanta.</w:t>
      </w:r>
    </w:p>
    <w:p w14:paraId="6917C727" w14:textId="6323A387" w:rsidR="00B60A3F" w:rsidRPr="00D20457" w:rsidRDefault="00AA57FE" w:rsidP="00A91DB2">
      <w:pPr>
        <w:spacing w:after="0"/>
        <w:rPr>
          <w:rFonts w:ascii="Corbel" w:hAnsi="Corbel"/>
          <w:i/>
          <w:iCs/>
          <w:color w:val="000000" w:themeColor="text1"/>
          <w:lang w:val="sv-SE"/>
        </w:rPr>
      </w:pPr>
      <w:r w:rsidRPr="00D20457">
        <w:rPr>
          <w:rFonts w:ascii="Corbel" w:hAnsi="Corbel"/>
          <w:i/>
          <w:iCs/>
          <w:color w:val="000000" w:themeColor="text1"/>
          <w:lang w:val="sv-SE"/>
        </w:rPr>
        <w:t>Exempel:</w:t>
      </w:r>
    </w:p>
    <w:p w14:paraId="1C2EDC6D" w14:textId="2C369EFE" w:rsidR="00A007B6" w:rsidRDefault="00AA57FE" w:rsidP="00AA57FE">
      <w:pPr>
        <w:spacing w:after="0"/>
        <w:rPr>
          <w:rFonts w:ascii="Corbel" w:eastAsia="Cambria" w:hAnsi="Corbel" w:cs="Cambria"/>
          <w:i/>
          <w:iCs/>
          <w:color w:val="000000" w:themeColor="text1"/>
          <w:lang w:val="sv-SE"/>
        </w:rPr>
      </w:pPr>
      <w:r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• Antal leverantörer</w:t>
      </w:r>
      <w:r w:rsidRPr="00D20457">
        <w:rPr>
          <w:rFonts w:ascii="Corbel" w:hAnsi="Corbel"/>
          <w:i/>
          <w:iCs/>
          <w:color w:val="000000" w:themeColor="text1"/>
          <w:lang w:val="sv-SE"/>
        </w:rPr>
        <w:br/>
      </w:r>
      <w:r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• Kostnadsbesparing</w:t>
      </w:r>
      <w:r w:rsidRPr="00D20457">
        <w:rPr>
          <w:rFonts w:ascii="Corbel" w:hAnsi="Corbel"/>
          <w:i/>
          <w:iCs/>
          <w:color w:val="000000" w:themeColor="text1"/>
          <w:lang w:val="sv-SE"/>
        </w:rPr>
        <w:br/>
      </w:r>
      <w:r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• </w:t>
      </w:r>
      <w:r w:rsidR="00A007B6">
        <w:rPr>
          <w:rFonts w:ascii="Corbel" w:eastAsia="Cambria" w:hAnsi="Corbel" w:cs="Cambria"/>
          <w:i/>
          <w:iCs/>
          <w:color w:val="000000" w:themeColor="text1"/>
          <w:lang w:val="sv-SE"/>
        </w:rPr>
        <w:t>Kund</w:t>
      </w:r>
      <w:r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nöjdhet</w:t>
      </w:r>
    </w:p>
    <w:p w14:paraId="0A2F94E4" w14:textId="060CB81C" w:rsidR="00AA57FE" w:rsidRPr="00D20457" w:rsidRDefault="00A007B6" w:rsidP="00AA57FE">
      <w:pPr>
        <w:spacing w:after="0"/>
        <w:rPr>
          <w:rFonts w:ascii="Corbel" w:eastAsia="Cambria" w:hAnsi="Corbel" w:cs="Cambria"/>
          <w:i/>
          <w:iCs/>
          <w:color w:val="000000" w:themeColor="text1"/>
          <w:lang w:val="sv-SE"/>
        </w:rPr>
      </w:pPr>
      <w:r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•</w:t>
      </w:r>
      <w:r>
        <w:rPr>
          <w:rFonts w:ascii="Corbel" w:eastAsia="Cambria" w:hAnsi="Corbel" w:cs="Cambria"/>
          <w:i/>
          <w:iCs/>
          <w:color w:val="000000" w:themeColor="text1"/>
          <w:lang w:val="sv-SE"/>
        </w:rPr>
        <w:t xml:space="preserve"> Leveransprecision</w:t>
      </w:r>
      <w:r w:rsidR="00AA57FE" w:rsidRPr="00D20457">
        <w:rPr>
          <w:rFonts w:ascii="Corbel" w:hAnsi="Corbel"/>
          <w:i/>
          <w:iCs/>
          <w:color w:val="000000" w:themeColor="text1"/>
          <w:lang w:val="sv-SE"/>
        </w:rPr>
        <w:br/>
      </w:r>
      <w:r w:rsidR="00AA57FE"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• Tillgång till kompetens</w:t>
      </w:r>
    </w:p>
    <w:p w14:paraId="23F85DB4" w14:textId="5E6FA1C7" w:rsidR="00AA57FE" w:rsidRPr="00D20457" w:rsidRDefault="00AA57FE" w:rsidP="00AA57FE">
      <w:pPr>
        <w:rPr>
          <w:rFonts w:ascii="Corbel" w:hAnsi="Corbel"/>
          <w:i/>
          <w:iCs/>
          <w:color w:val="000000" w:themeColor="text1"/>
          <w:lang w:val="sv-SE"/>
        </w:rPr>
      </w:pPr>
      <w:r w:rsidRPr="00D20457">
        <w:rPr>
          <w:rFonts w:ascii="Corbel" w:eastAsia="Cambria" w:hAnsi="Corbel" w:cs="Cambria"/>
          <w:i/>
          <w:iCs/>
          <w:color w:val="000000" w:themeColor="text1"/>
          <w:lang w:val="sv-SE"/>
        </w:rPr>
        <w:t>• Avtalstrohet</w:t>
      </w:r>
    </w:p>
    <w:p w14:paraId="50402445" w14:textId="40722984" w:rsidR="00B60A3F" w:rsidRPr="00D20457" w:rsidRDefault="00B60A3F" w:rsidP="006034F2">
      <w:pPr>
        <w:spacing w:after="0"/>
        <w:rPr>
          <w:rFonts w:ascii="Corbel" w:hAnsi="Corbel"/>
          <w:b/>
          <w:bCs/>
          <w:color w:val="000000" w:themeColor="text1"/>
          <w:lang w:val="sv-SE"/>
        </w:rPr>
      </w:pPr>
      <w:r w:rsidRPr="00D20457">
        <w:rPr>
          <w:rFonts w:ascii="Corbel" w:hAnsi="Corbel"/>
          <w:b/>
          <w:bCs/>
          <w:color w:val="000000" w:themeColor="text1"/>
          <w:lang w:val="sv-SE"/>
        </w:rPr>
        <w:t>Övriga kommentarer</w:t>
      </w:r>
      <w:r w:rsidR="006034F2">
        <w:rPr>
          <w:rFonts w:ascii="Corbel" w:hAnsi="Corbel"/>
          <w:b/>
          <w:bCs/>
          <w:color w:val="000000" w:themeColor="text1"/>
          <w:lang w:val="sv-SE"/>
        </w:rPr>
        <w:t>:</w:t>
      </w:r>
    </w:p>
    <w:p w14:paraId="1D68EC79" w14:textId="7D0CDDEB" w:rsidR="00A91DB2" w:rsidRPr="00A91DB2" w:rsidRDefault="00BF1DBF">
      <w:pPr>
        <w:rPr>
          <w:rFonts w:ascii="Georgia" w:hAnsi="Georgia"/>
          <w:color w:val="000000" w:themeColor="text1"/>
          <w:lang w:val="sv-SE"/>
        </w:rPr>
      </w:pPr>
      <w:r>
        <w:rPr>
          <w:rFonts w:ascii="Georgia" w:hAnsi="Georgia"/>
          <w:color w:val="000000" w:themeColor="text1"/>
          <w:lang w:val="sv-SE"/>
        </w:rPr>
        <w:fldChar w:fldCharType="begin">
          <w:ffData>
            <w:name w:val="Text7"/>
            <w:enabled/>
            <w:calcOnExit w:val="0"/>
            <w:textInput>
              <w:default w:val="Klicka här och ange eventuella övriga kommentarer."/>
            </w:textInput>
          </w:ffData>
        </w:fldChar>
      </w:r>
      <w:bookmarkStart w:id="6" w:name="Text7"/>
      <w:r>
        <w:rPr>
          <w:rFonts w:ascii="Georgia" w:hAnsi="Georgia"/>
          <w:color w:val="000000" w:themeColor="text1"/>
          <w:lang w:val="sv-SE"/>
        </w:rPr>
        <w:instrText xml:space="preserve"> FORMTEXT </w:instrText>
      </w:r>
      <w:r>
        <w:rPr>
          <w:rFonts w:ascii="Georgia" w:hAnsi="Georgia"/>
          <w:color w:val="000000" w:themeColor="text1"/>
          <w:lang w:val="sv-SE"/>
        </w:rPr>
      </w:r>
      <w:r>
        <w:rPr>
          <w:rFonts w:ascii="Georgia" w:hAnsi="Georgia"/>
          <w:color w:val="000000" w:themeColor="text1"/>
          <w:lang w:val="sv-SE"/>
        </w:rPr>
        <w:fldChar w:fldCharType="separate"/>
      </w:r>
      <w:r>
        <w:rPr>
          <w:rFonts w:ascii="Georgia" w:hAnsi="Georgia"/>
          <w:noProof/>
          <w:color w:val="000000" w:themeColor="text1"/>
          <w:lang w:val="sv-SE"/>
        </w:rPr>
        <w:t>Klicka här och ange eventuella övriga kommentarer.</w:t>
      </w:r>
      <w:r>
        <w:rPr>
          <w:rFonts w:ascii="Georgia" w:hAnsi="Georgia"/>
          <w:color w:val="000000" w:themeColor="text1"/>
          <w:lang w:val="sv-SE"/>
        </w:rPr>
        <w:fldChar w:fldCharType="end"/>
      </w:r>
      <w:bookmarkEnd w:id="6"/>
    </w:p>
    <w:p w14:paraId="25636FA2" w14:textId="70F90CB2" w:rsidR="5E713A55" w:rsidRDefault="00B60A3F">
      <w:pPr>
        <w:rPr>
          <w:rFonts w:ascii="Corbel" w:hAnsi="Corbel"/>
          <w:i/>
          <w:iCs/>
          <w:color w:val="000000" w:themeColor="text1"/>
          <w:lang w:val="sv-SE"/>
        </w:rPr>
      </w:pPr>
      <w:r w:rsidRPr="00D20457">
        <w:rPr>
          <w:rFonts w:ascii="Corbel" w:hAnsi="Corbel"/>
          <w:i/>
          <w:iCs/>
          <w:color w:val="000000" w:themeColor="text1"/>
          <w:lang w:val="sv-SE"/>
        </w:rPr>
        <w:t>Eventuella ytterligare upplysningar eller noteringar</w:t>
      </w:r>
      <w:r w:rsidR="00A91DB2">
        <w:rPr>
          <w:rFonts w:ascii="Corbel" w:hAnsi="Corbel"/>
          <w:i/>
          <w:iCs/>
          <w:color w:val="000000" w:themeColor="text1"/>
          <w:lang w:val="sv-SE"/>
        </w:rPr>
        <w:t>.</w:t>
      </w:r>
    </w:p>
    <w:p w14:paraId="33A369B4" w14:textId="70126FAE" w:rsidR="00BF1DBF" w:rsidRPr="00A91DB2" w:rsidRDefault="00BF1DBF">
      <w:pPr>
        <w:rPr>
          <w:rFonts w:ascii="Corbel" w:hAnsi="Corbel"/>
          <w:i/>
          <w:iCs/>
          <w:color w:val="000000" w:themeColor="text1"/>
          <w:lang w:val="sv-SE"/>
        </w:rPr>
      </w:pPr>
      <w:r w:rsidRPr="00BF1DBF">
        <w:rPr>
          <w:rFonts w:ascii="Corbel" w:hAnsi="Corbel"/>
          <w:i/>
          <w:iCs/>
          <w:color w:val="000000" w:themeColor="text1"/>
          <w:lang w:val="sv-SE"/>
        </w:rPr>
        <w:t>Exempel: Strategin revideras årligen</w:t>
      </w:r>
      <w:r w:rsidR="004E5061">
        <w:rPr>
          <w:rFonts w:ascii="Corbel" w:hAnsi="Corbel"/>
          <w:i/>
          <w:iCs/>
          <w:color w:val="000000" w:themeColor="text1"/>
          <w:lang w:val="sv-SE"/>
        </w:rPr>
        <w:t>. Vid väsentligt förändrade behov eller förutsättningar, exempelvis ny eller ändrad lagstiftning, justerad politisk inriktning, nya riskbilder eller större förändringar i marknaden, ska strategin ses över tidigare.</w:t>
      </w:r>
    </w:p>
    <w:sectPr w:rsidR="00BF1DBF" w:rsidRPr="00A91DB2" w:rsidSect="00D20457">
      <w:headerReference w:type="default" r:id="rId11"/>
      <w:pgSz w:w="12240" w:h="15840"/>
      <w:pgMar w:top="1417" w:right="1800" w:bottom="1417" w:left="1800" w:header="992" w:footer="6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D672" w14:textId="77777777" w:rsidR="000C4541" w:rsidRDefault="000C4541" w:rsidP="00D20457">
      <w:pPr>
        <w:spacing w:after="0" w:line="240" w:lineRule="auto"/>
      </w:pPr>
      <w:r>
        <w:separator/>
      </w:r>
    </w:p>
  </w:endnote>
  <w:endnote w:type="continuationSeparator" w:id="0">
    <w:p w14:paraId="7363AA9C" w14:textId="77777777" w:rsidR="000C4541" w:rsidRDefault="000C4541" w:rsidP="00D2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5D00" w14:textId="77777777" w:rsidR="000C4541" w:rsidRDefault="000C4541" w:rsidP="00D20457">
      <w:pPr>
        <w:spacing w:after="0" w:line="240" w:lineRule="auto"/>
      </w:pPr>
      <w:r>
        <w:separator/>
      </w:r>
    </w:p>
  </w:footnote>
  <w:footnote w:type="continuationSeparator" w:id="0">
    <w:p w14:paraId="78FF93E2" w14:textId="77777777" w:rsidR="000C4541" w:rsidRDefault="000C4541" w:rsidP="00D20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5E2C" w14:textId="59776D5C" w:rsidR="00D20457" w:rsidRDefault="00D20457">
    <w:pPr>
      <w:pStyle w:val="Sidhuvud"/>
      <w:rPr>
        <w:lang w:val="sv-SE"/>
      </w:rPr>
    </w:pPr>
  </w:p>
  <w:tbl>
    <w:tblPr>
      <w:tblStyle w:val="Tabellrutnt"/>
      <w:tblW w:w="2410" w:type="dxa"/>
      <w:tblInd w:w="58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0"/>
    </w:tblGrid>
    <w:tr w:rsidR="00D20457" w:rsidRPr="001422AF" w14:paraId="1555D851" w14:textId="77777777" w:rsidTr="00BF1DBF">
      <w:trPr>
        <w:trHeight w:val="397"/>
      </w:trPr>
      <w:tc>
        <w:tcPr>
          <w:tcW w:w="2410" w:type="dxa"/>
        </w:tcPr>
        <w:p w14:paraId="474AA2D6" w14:textId="508E380F" w:rsidR="00D20457" w:rsidRPr="00D20457" w:rsidRDefault="00D20457" w:rsidP="00D20457">
          <w:pPr>
            <w:pStyle w:val="Sidhuvud"/>
            <w:spacing w:line="192" w:lineRule="auto"/>
            <w:rPr>
              <w:rFonts w:ascii="Corbel" w:hAnsi="Corbel"/>
              <w:b/>
              <w:sz w:val="24"/>
              <w:szCs w:val="24"/>
              <w14:numForm w14:val="lining"/>
            </w:rPr>
          </w:pPr>
          <w:proofErr w:type="spellStart"/>
          <w:r w:rsidRPr="00D20457">
            <w:rPr>
              <w:rFonts w:ascii="Corbel" w:hAnsi="Corbel"/>
              <w:b/>
              <w:sz w:val="24"/>
              <w:szCs w:val="24"/>
              <w14:numForm w14:val="lining"/>
            </w:rPr>
            <w:t>Kategoristrategimall</w:t>
          </w:r>
          <w:proofErr w:type="spellEnd"/>
        </w:p>
      </w:tc>
    </w:tr>
  </w:tbl>
  <w:p w14:paraId="357C7578" w14:textId="0789F554" w:rsidR="00D20457" w:rsidRDefault="00D20457">
    <w:pPr>
      <w:pStyle w:val="Sidhuvud"/>
      <w:rPr>
        <w:lang w:val="sv-SE"/>
      </w:rPr>
    </w:pPr>
  </w:p>
  <w:p w14:paraId="04320962" w14:textId="77777777" w:rsidR="00D20457" w:rsidRPr="00D20457" w:rsidRDefault="00D20457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CB6DDD"/>
    <w:multiLevelType w:val="hybridMultilevel"/>
    <w:tmpl w:val="EF0EB4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978DC"/>
    <w:multiLevelType w:val="hybridMultilevel"/>
    <w:tmpl w:val="B2F26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700088">
    <w:abstractNumId w:val="1"/>
  </w:num>
  <w:num w:numId="2" w16cid:durableId="1217471700">
    <w:abstractNumId w:val="2"/>
  </w:num>
  <w:num w:numId="3" w16cid:durableId="1597253720">
    <w:abstractNumId w:val="6"/>
  </w:num>
  <w:num w:numId="4" w16cid:durableId="1728184650">
    <w:abstractNumId w:val="7"/>
  </w:num>
  <w:num w:numId="5" w16cid:durableId="1981299597">
    <w:abstractNumId w:val="8"/>
  </w:num>
  <w:num w:numId="6" w16cid:durableId="2006543544">
    <w:abstractNumId w:val="5"/>
  </w:num>
  <w:num w:numId="7" w16cid:durableId="378555324">
    <w:abstractNumId w:val="3"/>
  </w:num>
  <w:num w:numId="8" w16cid:durableId="893585323">
    <w:abstractNumId w:val="0"/>
  </w:num>
  <w:num w:numId="9" w16cid:durableId="998925637">
    <w:abstractNumId w:val="4"/>
  </w:num>
  <w:num w:numId="10" w16cid:durableId="1675574751">
    <w:abstractNumId w:val="10"/>
  </w:num>
  <w:num w:numId="11" w16cid:durableId="977877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370"/>
    <w:rsid w:val="00034616"/>
    <w:rsid w:val="0004470C"/>
    <w:rsid w:val="0006063C"/>
    <w:rsid w:val="00072CC1"/>
    <w:rsid w:val="000A5559"/>
    <w:rsid w:val="000C04EF"/>
    <w:rsid w:val="000C4541"/>
    <w:rsid w:val="000E761C"/>
    <w:rsid w:val="000F5E4C"/>
    <w:rsid w:val="00116511"/>
    <w:rsid w:val="0013193F"/>
    <w:rsid w:val="0015074B"/>
    <w:rsid w:val="001610A7"/>
    <w:rsid w:val="00190700"/>
    <w:rsid w:val="001C1205"/>
    <w:rsid w:val="001D3A15"/>
    <w:rsid w:val="002135D1"/>
    <w:rsid w:val="00246C28"/>
    <w:rsid w:val="002608CA"/>
    <w:rsid w:val="00272928"/>
    <w:rsid w:val="00272B71"/>
    <w:rsid w:val="00284800"/>
    <w:rsid w:val="002853F9"/>
    <w:rsid w:val="0029639D"/>
    <w:rsid w:val="002A0DEB"/>
    <w:rsid w:val="002D20FA"/>
    <w:rsid w:val="002E1B64"/>
    <w:rsid w:val="002E293D"/>
    <w:rsid w:val="002F264B"/>
    <w:rsid w:val="002F26FE"/>
    <w:rsid w:val="002F77A1"/>
    <w:rsid w:val="00326F90"/>
    <w:rsid w:val="003343C0"/>
    <w:rsid w:val="00346A64"/>
    <w:rsid w:val="00374F3A"/>
    <w:rsid w:val="00383350"/>
    <w:rsid w:val="00392A8B"/>
    <w:rsid w:val="00395A63"/>
    <w:rsid w:val="003A6767"/>
    <w:rsid w:val="003B4231"/>
    <w:rsid w:val="003C2612"/>
    <w:rsid w:val="003D0B7D"/>
    <w:rsid w:val="003E14FF"/>
    <w:rsid w:val="003E5E7C"/>
    <w:rsid w:val="003F3B00"/>
    <w:rsid w:val="004006EA"/>
    <w:rsid w:val="00412EAC"/>
    <w:rsid w:val="00417AA3"/>
    <w:rsid w:val="0044429D"/>
    <w:rsid w:val="00454D5B"/>
    <w:rsid w:val="004633BE"/>
    <w:rsid w:val="00466BFB"/>
    <w:rsid w:val="0046799E"/>
    <w:rsid w:val="00472B84"/>
    <w:rsid w:val="004B3CFA"/>
    <w:rsid w:val="004E5061"/>
    <w:rsid w:val="004E5DD5"/>
    <w:rsid w:val="004E6CE1"/>
    <w:rsid w:val="004F55E1"/>
    <w:rsid w:val="00500E99"/>
    <w:rsid w:val="00505BF6"/>
    <w:rsid w:val="00506AE9"/>
    <w:rsid w:val="00506C9C"/>
    <w:rsid w:val="0051076D"/>
    <w:rsid w:val="00513EC8"/>
    <w:rsid w:val="00540173"/>
    <w:rsid w:val="00554BA0"/>
    <w:rsid w:val="00564DFB"/>
    <w:rsid w:val="00572855"/>
    <w:rsid w:val="005809A4"/>
    <w:rsid w:val="00590791"/>
    <w:rsid w:val="005B6713"/>
    <w:rsid w:val="005C7A42"/>
    <w:rsid w:val="005D7CB0"/>
    <w:rsid w:val="005E3A5D"/>
    <w:rsid w:val="005F5346"/>
    <w:rsid w:val="005F7E7D"/>
    <w:rsid w:val="006034F2"/>
    <w:rsid w:val="00613840"/>
    <w:rsid w:val="006238C6"/>
    <w:rsid w:val="00624256"/>
    <w:rsid w:val="00633400"/>
    <w:rsid w:val="00643280"/>
    <w:rsid w:val="00643D98"/>
    <w:rsid w:val="00653404"/>
    <w:rsid w:val="00673C24"/>
    <w:rsid w:val="006829E4"/>
    <w:rsid w:val="006C103C"/>
    <w:rsid w:val="00710FE2"/>
    <w:rsid w:val="007149C2"/>
    <w:rsid w:val="007439C9"/>
    <w:rsid w:val="007445B5"/>
    <w:rsid w:val="00770011"/>
    <w:rsid w:val="00780427"/>
    <w:rsid w:val="00786A76"/>
    <w:rsid w:val="007A4FD5"/>
    <w:rsid w:val="007A4FDB"/>
    <w:rsid w:val="007A6755"/>
    <w:rsid w:val="007B7F44"/>
    <w:rsid w:val="007D312B"/>
    <w:rsid w:val="007E0F6F"/>
    <w:rsid w:val="008236A5"/>
    <w:rsid w:val="00840E8B"/>
    <w:rsid w:val="00844003"/>
    <w:rsid w:val="00847EAA"/>
    <w:rsid w:val="008C3BA4"/>
    <w:rsid w:val="008C65C3"/>
    <w:rsid w:val="009149F7"/>
    <w:rsid w:val="00921B9A"/>
    <w:rsid w:val="00921F64"/>
    <w:rsid w:val="009231E3"/>
    <w:rsid w:val="00932DCD"/>
    <w:rsid w:val="0095529C"/>
    <w:rsid w:val="00956DD2"/>
    <w:rsid w:val="0096014E"/>
    <w:rsid w:val="009733B3"/>
    <w:rsid w:val="00990139"/>
    <w:rsid w:val="009B21E0"/>
    <w:rsid w:val="009C7A5D"/>
    <w:rsid w:val="009E2E73"/>
    <w:rsid w:val="009F2E78"/>
    <w:rsid w:val="009F589B"/>
    <w:rsid w:val="00A007B6"/>
    <w:rsid w:val="00A21B67"/>
    <w:rsid w:val="00A25974"/>
    <w:rsid w:val="00A730BD"/>
    <w:rsid w:val="00A91DB2"/>
    <w:rsid w:val="00A97C29"/>
    <w:rsid w:val="00AA1D8D"/>
    <w:rsid w:val="00AA57FE"/>
    <w:rsid w:val="00AA7DFB"/>
    <w:rsid w:val="00AF022D"/>
    <w:rsid w:val="00AF14C5"/>
    <w:rsid w:val="00AF5C27"/>
    <w:rsid w:val="00B0312F"/>
    <w:rsid w:val="00B41C71"/>
    <w:rsid w:val="00B43537"/>
    <w:rsid w:val="00B47730"/>
    <w:rsid w:val="00B4ED5D"/>
    <w:rsid w:val="00B519D1"/>
    <w:rsid w:val="00B54A5C"/>
    <w:rsid w:val="00B60A3F"/>
    <w:rsid w:val="00B84002"/>
    <w:rsid w:val="00B90432"/>
    <w:rsid w:val="00B91270"/>
    <w:rsid w:val="00B91CB5"/>
    <w:rsid w:val="00BF1DBF"/>
    <w:rsid w:val="00BF767B"/>
    <w:rsid w:val="00C00300"/>
    <w:rsid w:val="00C243EA"/>
    <w:rsid w:val="00C355B0"/>
    <w:rsid w:val="00C62384"/>
    <w:rsid w:val="00C77F37"/>
    <w:rsid w:val="00C850AE"/>
    <w:rsid w:val="00C95157"/>
    <w:rsid w:val="00CB0664"/>
    <w:rsid w:val="00CC2460"/>
    <w:rsid w:val="00D20457"/>
    <w:rsid w:val="00D56442"/>
    <w:rsid w:val="00D62B53"/>
    <w:rsid w:val="00D651B0"/>
    <w:rsid w:val="00DA20CB"/>
    <w:rsid w:val="00DB2873"/>
    <w:rsid w:val="00DD3CBB"/>
    <w:rsid w:val="00DF4805"/>
    <w:rsid w:val="00E01F60"/>
    <w:rsid w:val="00E139B4"/>
    <w:rsid w:val="00E179E0"/>
    <w:rsid w:val="00E23A1D"/>
    <w:rsid w:val="00E63D1B"/>
    <w:rsid w:val="00E65857"/>
    <w:rsid w:val="00E66CEF"/>
    <w:rsid w:val="00E70124"/>
    <w:rsid w:val="00E744FB"/>
    <w:rsid w:val="00E81DEB"/>
    <w:rsid w:val="00EA2732"/>
    <w:rsid w:val="00EA2F43"/>
    <w:rsid w:val="00EA5831"/>
    <w:rsid w:val="00EA5B09"/>
    <w:rsid w:val="00F221F8"/>
    <w:rsid w:val="00F7366A"/>
    <w:rsid w:val="00FB5A60"/>
    <w:rsid w:val="00FB5A65"/>
    <w:rsid w:val="00FC693F"/>
    <w:rsid w:val="00FD7A2F"/>
    <w:rsid w:val="00FE58C0"/>
    <w:rsid w:val="01C6DB05"/>
    <w:rsid w:val="01D6F8EB"/>
    <w:rsid w:val="02128EB8"/>
    <w:rsid w:val="03D7A58D"/>
    <w:rsid w:val="05A4D78A"/>
    <w:rsid w:val="06F7FB45"/>
    <w:rsid w:val="0755A8E2"/>
    <w:rsid w:val="075D752A"/>
    <w:rsid w:val="07979CD5"/>
    <w:rsid w:val="088DBC9B"/>
    <w:rsid w:val="08E9A2E5"/>
    <w:rsid w:val="09B74764"/>
    <w:rsid w:val="0A69002E"/>
    <w:rsid w:val="0AA10E84"/>
    <w:rsid w:val="0B540823"/>
    <w:rsid w:val="0B73A15E"/>
    <w:rsid w:val="0B7B4A90"/>
    <w:rsid w:val="0BD280F6"/>
    <w:rsid w:val="0C6C59DF"/>
    <w:rsid w:val="0C70DEC6"/>
    <w:rsid w:val="0E808793"/>
    <w:rsid w:val="10E66F11"/>
    <w:rsid w:val="1113BA29"/>
    <w:rsid w:val="1178A31A"/>
    <w:rsid w:val="11E590B6"/>
    <w:rsid w:val="12B79664"/>
    <w:rsid w:val="14881B7B"/>
    <w:rsid w:val="153136F0"/>
    <w:rsid w:val="1556E527"/>
    <w:rsid w:val="1779495C"/>
    <w:rsid w:val="17E7DA01"/>
    <w:rsid w:val="18B5417D"/>
    <w:rsid w:val="18E9422B"/>
    <w:rsid w:val="19999932"/>
    <w:rsid w:val="1A2136AC"/>
    <w:rsid w:val="1A438827"/>
    <w:rsid w:val="1B1310D2"/>
    <w:rsid w:val="1B34D289"/>
    <w:rsid w:val="1BCA07F6"/>
    <w:rsid w:val="1C239B2F"/>
    <w:rsid w:val="1C768E45"/>
    <w:rsid w:val="1D06DDFE"/>
    <w:rsid w:val="1DAB5F3A"/>
    <w:rsid w:val="1E2F0388"/>
    <w:rsid w:val="1E486C2F"/>
    <w:rsid w:val="22343954"/>
    <w:rsid w:val="23CBDEA1"/>
    <w:rsid w:val="24C490C0"/>
    <w:rsid w:val="256D57DF"/>
    <w:rsid w:val="26D4EA1D"/>
    <w:rsid w:val="2AD17384"/>
    <w:rsid w:val="2BC44E55"/>
    <w:rsid w:val="2CBB297A"/>
    <w:rsid w:val="2CE4348E"/>
    <w:rsid w:val="3186E11F"/>
    <w:rsid w:val="31C008F4"/>
    <w:rsid w:val="3229E0C7"/>
    <w:rsid w:val="32B52011"/>
    <w:rsid w:val="32C96DF8"/>
    <w:rsid w:val="32EC2CE6"/>
    <w:rsid w:val="3377E837"/>
    <w:rsid w:val="3397A3D4"/>
    <w:rsid w:val="33EC3454"/>
    <w:rsid w:val="35133078"/>
    <w:rsid w:val="35E0DA6B"/>
    <w:rsid w:val="3625B5E8"/>
    <w:rsid w:val="381E4ABA"/>
    <w:rsid w:val="390E6D76"/>
    <w:rsid w:val="3986B497"/>
    <w:rsid w:val="39AE8142"/>
    <w:rsid w:val="39FDDDDA"/>
    <w:rsid w:val="3A533A5B"/>
    <w:rsid w:val="3A75D5EA"/>
    <w:rsid w:val="3BEC7FD6"/>
    <w:rsid w:val="3C9F9A2D"/>
    <w:rsid w:val="3D911381"/>
    <w:rsid w:val="3DB76049"/>
    <w:rsid w:val="3EC4C2DE"/>
    <w:rsid w:val="3F3AA988"/>
    <w:rsid w:val="4046AA22"/>
    <w:rsid w:val="407293A4"/>
    <w:rsid w:val="43558625"/>
    <w:rsid w:val="441BAFEF"/>
    <w:rsid w:val="454FB499"/>
    <w:rsid w:val="457454C0"/>
    <w:rsid w:val="45F7954B"/>
    <w:rsid w:val="47AA955F"/>
    <w:rsid w:val="49066423"/>
    <w:rsid w:val="49AABDF8"/>
    <w:rsid w:val="4AA95D67"/>
    <w:rsid w:val="4AE446B2"/>
    <w:rsid w:val="4AFCF29F"/>
    <w:rsid w:val="4B169FF1"/>
    <w:rsid w:val="4C5A7793"/>
    <w:rsid w:val="4C81DF6C"/>
    <w:rsid w:val="4C932A49"/>
    <w:rsid w:val="4EEC03BE"/>
    <w:rsid w:val="4F4484A8"/>
    <w:rsid w:val="4F90DA78"/>
    <w:rsid w:val="502F5C78"/>
    <w:rsid w:val="509D91DF"/>
    <w:rsid w:val="50F2D928"/>
    <w:rsid w:val="5297981E"/>
    <w:rsid w:val="52B329B7"/>
    <w:rsid w:val="537AF49C"/>
    <w:rsid w:val="53C2364C"/>
    <w:rsid w:val="54897692"/>
    <w:rsid w:val="5496A355"/>
    <w:rsid w:val="54E07D68"/>
    <w:rsid w:val="54F23E4C"/>
    <w:rsid w:val="55B40AFA"/>
    <w:rsid w:val="55EF84B6"/>
    <w:rsid w:val="564AB798"/>
    <w:rsid w:val="56647707"/>
    <w:rsid w:val="56B47611"/>
    <w:rsid w:val="57D8692A"/>
    <w:rsid w:val="5918FD78"/>
    <w:rsid w:val="5A26F306"/>
    <w:rsid w:val="5D5EAE15"/>
    <w:rsid w:val="5E6EB472"/>
    <w:rsid w:val="5E713A55"/>
    <w:rsid w:val="5E8447AD"/>
    <w:rsid w:val="5F1E799B"/>
    <w:rsid w:val="5F370C98"/>
    <w:rsid w:val="5F4EBC05"/>
    <w:rsid w:val="611ECCF0"/>
    <w:rsid w:val="61B3C065"/>
    <w:rsid w:val="6380CCE3"/>
    <w:rsid w:val="63DD3F9F"/>
    <w:rsid w:val="64F2E35F"/>
    <w:rsid w:val="6528B896"/>
    <w:rsid w:val="65577FC1"/>
    <w:rsid w:val="6579D9AD"/>
    <w:rsid w:val="659C14A0"/>
    <w:rsid w:val="66895095"/>
    <w:rsid w:val="6814C68C"/>
    <w:rsid w:val="69DB4443"/>
    <w:rsid w:val="69FD0590"/>
    <w:rsid w:val="6A0AADD6"/>
    <w:rsid w:val="6A30FD1E"/>
    <w:rsid w:val="6A68B953"/>
    <w:rsid w:val="6A9417BE"/>
    <w:rsid w:val="6B1E5836"/>
    <w:rsid w:val="6C243468"/>
    <w:rsid w:val="6CC37121"/>
    <w:rsid w:val="6E510B4D"/>
    <w:rsid w:val="6E5C995C"/>
    <w:rsid w:val="6F94755C"/>
    <w:rsid w:val="6F95CB57"/>
    <w:rsid w:val="6FF23154"/>
    <w:rsid w:val="7115D8D0"/>
    <w:rsid w:val="711F95B7"/>
    <w:rsid w:val="712109B0"/>
    <w:rsid w:val="720A4244"/>
    <w:rsid w:val="73B85715"/>
    <w:rsid w:val="756DEBA6"/>
    <w:rsid w:val="75919D89"/>
    <w:rsid w:val="778B16D6"/>
    <w:rsid w:val="789B3268"/>
    <w:rsid w:val="7960D10B"/>
    <w:rsid w:val="7B1E90CE"/>
    <w:rsid w:val="7C739C5C"/>
    <w:rsid w:val="7CB13813"/>
    <w:rsid w:val="7CBF29DD"/>
    <w:rsid w:val="7D909BA6"/>
    <w:rsid w:val="7F9226E6"/>
    <w:rsid w:val="7FC7A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BD308"/>
  <w14:defaultImageDpi w14:val="300"/>
  <w15:docId w15:val="{EB6EB21E-0856-41CB-88EE-F16D7ECC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4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44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440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4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40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40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40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40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40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erChar">
    <w:name w:val="Header Char"/>
    <w:basedOn w:val="Standardstycketeckensnitt"/>
    <w:uiPriority w:val="99"/>
    <w:rsid w:val="00844003"/>
  </w:style>
  <w:style w:type="character" w:customStyle="1" w:styleId="FooterChar">
    <w:name w:val="Footer Char"/>
    <w:basedOn w:val="Standardstycketeckensnitt"/>
    <w:uiPriority w:val="99"/>
    <w:rsid w:val="00844003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Char">
    <w:name w:val="Rubrik Char"/>
    <w:basedOn w:val="Standardstycketeckensnitt"/>
    <w:link w:val="Rubrik"/>
    <w:uiPriority w:val="10"/>
    <w:rsid w:val="00844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ubrik">
    <w:name w:val="Title"/>
    <w:basedOn w:val="Normal"/>
    <w:next w:val="Normal"/>
    <w:link w:val="RubrikChar"/>
    <w:uiPriority w:val="10"/>
    <w:qFormat/>
    <w:rsid w:val="0084400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40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4003"/>
    <w:pPr>
      <w:numPr>
        <w:ilvl w:val="1"/>
      </w:numPr>
      <w:spacing w:after="1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Standardstycketeckensnitt"/>
    <w:uiPriority w:val="99"/>
    <w:rsid w:val="00844003"/>
  </w:style>
  <w:style w:type="character" w:customStyle="1" w:styleId="BodyText2Char">
    <w:name w:val="Body Text 2 Char"/>
    <w:basedOn w:val="Standardstycketeckensnitt"/>
    <w:uiPriority w:val="99"/>
    <w:rsid w:val="00844003"/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character" w:customStyle="1" w:styleId="BodyText3Char">
    <w:name w:val="Body Text 3 Char"/>
    <w:basedOn w:val="Standardstycketeckensnitt"/>
    <w:uiPriority w:val="99"/>
    <w:rsid w:val="00844003"/>
    <w:rPr>
      <w:sz w:val="16"/>
      <w:szCs w:val="16"/>
    </w:rPr>
  </w:style>
  <w:style w:type="character" w:customStyle="1" w:styleId="MacroTextChar">
    <w:name w:val="Macro Text Char"/>
    <w:basedOn w:val="Standardstycketeckensnitt"/>
    <w:uiPriority w:val="99"/>
    <w:rsid w:val="00844003"/>
    <w:rPr>
      <w:rFonts w:ascii="Courier" w:hAnsi="Courier"/>
      <w:sz w:val="20"/>
      <w:szCs w:val="20"/>
    </w:rPr>
  </w:style>
  <w:style w:type="character" w:customStyle="1" w:styleId="CitatChar">
    <w:name w:val="Citat Char"/>
    <w:basedOn w:val="Standardstycketeckensnitt"/>
    <w:link w:val="Citat"/>
    <w:uiPriority w:val="29"/>
    <w:rsid w:val="00844003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qFormat/>
    <w:rsid w:val="00844003"/>
    <w:pPr>
      <w:spacing w:before="160" w:after="160"/>
      <w:jc w:val="center"/>
    </w:pPr>
    <w:rPr>
      <w:i/>
      <w:iCs/>
      <w:color w:val="000000" w:themeColor="text1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2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character" w:customStyle="1" w:styleId="StarktcitatChar">
    <w:name w:val="Starkt citat Char"/>
    <w:basedOn w:val="Standardstycketeckensnitt"/>
    <w:link w:val="Starktcitat"/>
    <w:uiPriority w:val="30"/>
    <w:rsid w:val="00844003"/>
    <w:rPr>
      <w:b/>
      <w:bCs/>
      <w:i/>
      <w:iCs/>
      <w:color w:val="4F81BD" w:themeColor="accen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400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b/>
      <w:bCs/>
      <w:i/>
      <w:iCs/>
      <w:color w:val="4F81BD" w:themeColor="accent1"/>
    </w:rPr>
  </w:style>
  <w:style w:type="paragraph" w:styleId="Sidhuvud">
    <w:name w:val="header"/>
    <w:basedOn w:val="Normal"/>
    <w:link w:val="SidhuvudChar"/>
    <w:uiPriority w:val="99"/>
    <w:unhideWhenUsed/>
    <w:rsid w:val="00844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4003"/>
  </w:style>
  <w:style w:type="paragraph" w:styleId="Sidfot">
    <w:name w:val="footer"/>
    <w:basedOn w:val="Normal"/>
    <w:link w:val="SidfotChar"/>
    <w:uiPriority w:val="99"/>
    <w:unhideWhenUsed/>
    <w:rsid w:val="00844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844003"/>
  </w:style>
  <w:style w:type="character" w:customStyle="1" w:styleId="RubrikChar1">
    <w:name w:val="Rubrik Char1"/>
    <w:basedOn w:val="Standardstycketeckensnitt"/>
    <w:uiPriority w:val="10"/>
    <w:rsid w:val="00844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character" w:customStyle="1" w:styleId="UnderrubrikChar1">
    <w:name w:val="Underrubrik Char1"/>
    <w:basedOn w:val="Standardstycketeckensnitt"/>
    <w:uiPriority w:val="11"/>
    <w:rsid w:val="00844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rdtext">
    <w:name w:val="Body Text"/>
    <w:basedOn w:val="Normal"/>
    <w:link w:val="BrdtextChar"/>
    <w:uiPriority w:val="99"/>
    <w:unhideWhenUsed/>
    <w:rsid w:val="0084400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44003"/>
  </w:style>
  <w:style w:type="paragraph" w:styleId="Brdtext2">
    <w:name w:val="Body Text 2"/>
    <w:basedOn w:val="Normal"/>
    <w:link w:val="Brdtext2Char"/>
    <w:uiPriority w:val="99"/>
    <w:unhideWhenUsed/>
    <w:rsid w:val="0084400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44003"/>
  </w:style>
  <w:style w:type="paragraph" w:styleId="Brdtext3">
    <w:name w:val="Body Text 3"/>
    <w:basedOn w:val="Normal"/>
    <w:link w:val="Brdtext3Char"/>
    <w:uiPriority w:val="99"/>
    <w:unhideWhenUsed/>
    <w:rsid w:val="0084400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44003"/>
    <w:rPr>
      <w:sz w:val="16"/>
      <w:szCs w:val="16"/>
    </w:rPr>
  </w:style>
  <w:style w:type="paragraph" w:styleId="Makrotext">
    <w:name w:val="macro"/>
    <w:link w:val="MakrotextChar"/>
    <w:uiPriority w:val="99"/>
    <w:unhideWhenUsed/>
    <w:rsid w:val="008440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44003"/>
    <w:rPr>
      <w:rFonts w:ascii="Consolas" w:hAnsi="Consolas"/>
      <w:sz w:val="20"/>
      <w:szCs w:val="20"/>
    </w:rPr>
  </w:style>
  <w:style w:type="character" w:customStyle="1" w:styleId="CitatChar1">
    <w:name w:val="Citat Char1"/>
    <w:basedOn w:val="Standardstycketeckensnitt"/>
    <w:uiPriority w:val="29"/>
    <w:rsid w:val="00844003"/>
    <w:rPr>
      <w:i/>
      <w:iCs/>
      <w:color w:val="404040" w:themeColor="text1" w:themeTint="BF"/>
    </w:rPr>
  </w:style>
  <w:style w:type="character" w:customStyle="1" w:styleId="StarktcitatChar1">
    <w:name w:val="Starkt citat Char1"/>
    <w:basedOn w:val="Standardstycketeckensnitt"/>
    <w:uiPriority w:val="30"/>
    <w:rsid w:val="00844003"/>
    <w:rPr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3343C0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7012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7012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7012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01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0124"/>
    <w:rPr>
      <w:b/>
      <w:bCs/>
      <w:sz w:val="20"/>
      <w:szCs w:val="20"/>
    </w:rPr>
  </w:style>
  <w:style w:type="character" w:styleId="Platshllartext">
    <w:name w:val="Placeholder Text"/>
    <w:uiPriority w:val="99"/>
    <w:semiHidden/>
    <w:rsid w:val="00D20457"/>
    <w:rPr>
      <w:color w:val="808080"/>
    </w:rPr>
  </w:style>
  <w:style w:type="character" w:styleId="Sidnummer">
    <w:name w:val="page number"/>
    <w:basedOn w:val="Standardstycketeckensnitt"/>
    <w:uiPriority w:val="99"/>
    <w:semiHidden/>
    <w:unhideWhenUsed/>
    <w:rsid w:val="0021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E27302915AB468F3C564D4F0D28EE" ma:contentTypeVersion="11" ma:contentTypeDescription="Skapa ett nytt dokument." ma:contentTypeScope="" ma:versionID="b656ccc0b77e62923d66b13ee2b469b7">
  <xsd:schema xmlns:xsd="http://www.w3.org/2001/XMLSchema" xmlns:xs="http://www.w3.org/2001/XMLSchema" xmlns:p="http://schemas.microsoft.com/office/2006/metadata/properties" xmlns:ns2="89565c72-8550-4b7a-bc97-d121135ce373" xmlns:ns3="9d546fb2-1654-4597-a414-19f7328982c9" targetNamespace="http://schemas.microsoft.com/office/2006/metadata/properties" ma:root="true" ma:fieldsID="e6a01d1bd86daa35ebb508a4fd3d6fb3" ns2:_="" ns3:_="">
    <xsd:import namespace="89565c72-8550-4b7a-bc97-d121135ce373"/>
    <xsd:import namespace="9d546fb2-1654-4597-a414-19f732898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65c72-8550-4b7a-bc97-d121135ce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46fb2-1654-4597-a414-19f7328982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96a1ce-83d0-42fc-abeb-6e6226fe6998}" ma:internalName="TaxCatchAll" ma:showField="CatchAllData" ma:web="9d546fb2-1654-4597-a414-19f732898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565c72-8550-4b7a-bc97-d121135ce373">
      <Terms xmlns="http://schemas.microsoft.com/office/infopath/2007/PartnerControls"/>
    </lcf76f155ced4ddcb4097134ff3c332f>
    <TaxCatchAll xmlns="9d546fb2-1654-4597-a414-19f7328982c9" xsi:nil="true"/>
  </documentManagement>
</p:properties>
</file>

<file path=customXml/itemProps1.xml><?xml version="1.0" encoding="utf-8"?>
<ds:datastoreItem xmlns:ds="http://schemas.openxmlformats.org/officeDocument/2006/customXml" ds:itemID="{FE1BE83B-ED1A-45E0-B8A1-221828503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65c72-8550-4b7a-bc97-d121135ce373"/>
    <ds:schemaRef ds:uri="9d546fb2-1654-4597-a414-19f732898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513534-68AB-4E29-BF79-D81B89A1C5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CAFDB-4646-4F1C-B348-1E086478F393}">
  <ds:schemaRefs>
    <ds:schemaRef ds:uri="http://schemas.microsoft.com/office/2006/metadata/properties"/>
    <ds:schemaRef ds:uri="http://schemas.microsoft.com/office/infopath/2007/PartnerControls"/>
    <ds:schemaRef ds:uri="89565c72-8550-4b7a-bc97-d121135ce373"/>
    <ds:schemaRef ds:uri="9d546fb2-1654-4597-a414-19f7328982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883</Words>
  <Characters>4685</Characters>
  <Application>Microsoft Office Word</Application>
  <DocSecurity>0</DocSecurity>
  <Lines>39</Lines>
  <Paragraphs>11</Paragraphs>
  <ScaleCrop>false</ScaleCrop>
  <Manager/>
  <Company/>
  <LinksUpToDate>false</LinksUpToDate>
  <CharactersWithSpaces>5557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Eskil Tunberg</cp:lastModifiedBy>
  <cp:revision>52</cp:revision>
  <dcterms:created xsi:type="dcterms:W3CDTF">2025-11-07T20:14:00Z</dcterms:created>
  <dcterms:modified xsi:type="dcterms:W3CDTF">2025-11-27T09:03:00Z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0x010100FDAE27302915AB468F3C564D4F0D28EE</vt:lpwstr>
  </property>
  <property fmtid="{D5CDD505-2E9C-101B-9397-08002B2CF9AE}" pid="3" name="MediaServiceImageTags">
    <vt:lpwstr/>
  </property>
</Properties>
</file>